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D01C8" w14:textId="027A0F61" w:rsidR="0055263F" w:rsidRDefault="00681E0C">
      <w:pPr>
        <w:pStyle w:val="Heading1"/>
      </w:pPr>
      <w:bookmarkStart w:id="0" w:name="_heading=h.gjdgxs" w:colFirst="0" w:colLast="0"/>
      <w:bookmarkEnd w:id="0"/>
      <w:r>
        <w:t>Pupil premium strategy statement 202</w:t>
      </w:r>
      <w:r w:rsidR="001A086C">
        <w:t>5</w:t>
      </w:r>
      <w:r>
        <w:t>-202</w:t>
      </w:r>
      <w:r w:rsidR="001A086C">
        <w:t>6</w:t>
      </w:r>
    </w:p>
    <w:p w14:paraId="568A3FD4" w14:textId="0A415EF5" w:rsidR="0055263F" w:rsidRDefault="00681E0C">
      <w:pPr>
        <w:pStyle w:val="Heading2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This statement details our school’s use of pupil premium funding to help improve the attainment of our disadvantaged pupils. </w:t>
      </w:r>
    </w:p>
    <w:p w14:paraId="10BF909E" w14:textId="77777777" w:rsidR="0055263F" w:rsidRDefault="00681E0C">
      <w:pPr>
        <w:pStyle w:val="Heading2"/>
        <w:spacing w:before="240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It outlines our pupil premium strategy, how we intend to spend the funding in this academic year and the effect that last year’s spending of pupil premium had within our school. </w:t>
      </w:r>
    </w:p>
    <w:p w14:paraId="201BC6C1" w14:textId="77777777" w:rsidR="0055263F" w:rsidRDefault="00681E0C">
      <w:pPr>
        <w:pStyle w:val="Heading2"/>
      </w:pPr>
      <w:r>
        <w:t>School overview</w:t>
      </w:r>
    </w:p>
    <w:tbl>
      <w:tblPr>
        <w:tblStyle w:val="Style107"/>
        <w:tblW w:w="9486" w:type="dxa"/>
        <w:tblLayout w:type="fixed"/>
        <w:tblLook w:val="04A0" w:firstRow="1" w:lastRow="0" w:firstColumn="1" w:lastColumn="0" w:noHBand="0" w:noVBand="1"/>
      </w:tblPr>
      <w:tblGrid>
        <w:gridCol w:w="6517"/>
        <w:gridCol w:w="2969"/>
      </w:tblGrid>
      <w:tr w:rsidR="0055263F" w14:paraId="24922B2F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4AD48" w14:textId="77777777" w:rsidR="0055263F" w:rsidRDefault="00681E0C">
            <w:pPr>
              <w:spacing w:before="60" w:after="60" w:line="240" w:lineRule="auto"/>
              <w:ind w:left="57" w:right="57"/>
              <w:rPr>
                <w:b/>
              </w:rPr>
            </w:pPr>
            <w:r>
              <w:rPr>
                <w:b/>
              </w:rPr>
              <w:t>Detail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894D3" w14:textId="77777777" w:rsidR="0055263F" w:rsidRDefault="00681E0C">
            <w:pPr>
              <w:spacing w:before="60" w:after="60" w:line="240" w:lineRule="auto"/>
              <w:ind w:left="57" w:right="57"/>
              <w:rPr>
                <w:b/>
              </w:rPr>
            </w:pPr>
            <w:r>
              <w:rPr>
                <w:b/>
              </w:rPr>
              <w:t>Data</w:t>
            </w:r>
          </w:p>
        </w:tc>
      </w:tr>
      <w:tr w:rsidR="0055263F" w14:paraId="16487B3A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F7D53" w14:textId="77777777" w:rsidR="0055263F" w:rsidRDefault="00681E0C">
            <w:pPr>
              <w:spacing w:before="60" w:after="60" w:line="240" w:lineRule="auto"/>
              <w:ind w:left="57" w:right="57"/>
              <w:rPr>
                <w:color w:val="auto"/>
              </w:rPr>
            </w:pPr>
            <w:r>
              <w:rPr>
                <w:color w:val="auto"/>
              </w:rPr>
              <w:t>School name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78510" w14:textId="77777777" w:rsidR="0055263F" w:rsidRDefault="00681E0C">
            <w:pPr>
              <w:spacing w:before="60" w:after="60" w:line="240" w:lineRule="auto"/>
              <w:ind w:left="57" w:right="57"/>
              <w:rPr>
                <w:color w:val="auto"/>
              </w:rPr>
            </w:pPr>
            <w:r>
              <w:rPr>
                <w:color w:val="auto"/>
              </w:rPr>
              <w:t>Droxford Junior School</w:t>
            </w:r>
          </w:p>
        </w:tc>
      </w:tr>
      <w:tr w:rsidR="0055263F" w14:paraId="54FDECF2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C0D53" w14:textId="77777777" w:rsidR="0055263F" w:rsidRDefault="00681E0C">
            <w:pPr>
              <w:spacing w:before="60" w:after="60" w:line="240" w:lineRule="auto"/>
              <w:ind w:left="57" w:right="57"/>
            </w:pPr>
            <w:r>
              <w:t xml:space="preserve">Number of pupils in school 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81E43" w14:textId="42487EB6" w:rsidR="0055263F" w:rsidRDefault="00681E0C">
            <w:pPr>
              <w:spacing w:before="60" w:after="60" w:line="240" w:lineRule="auto"/>
              <w:ind w:left="57" w:right="57"/>
            </w:pPr>
            <w:r>
              <w:t>1</w:t>
            </w:r>
            <w:r w:rsidR="00913884">
              <w:t>6</w:t>
            </w:r>
            <w:r w:rsidR="0096101C">
              <w:t>5</w:t>
            </w:r>
          </w:p>
        </w:tc>
      </w:tr>
      <w:tr w:rsidR="0055263F" w14:paraId="0B517C96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7DC61" w14:textId="77777777" w:rsidR="0055263F" w:rsidRDefault="00681E0C">
            <w:pPr>
              <w:spacing w:before="60" w:after="60" w:line="240" w:lineRule="auto"/>
              <w:ind w:left="57" w:right="57"/>
            </w:pPr>
            <w:r>
              <w:t>Proportion (%) of pupil premium eligible pupils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E2E43" w14:textId="72C45A63" w:rsidR="0055263F" w:rsidRDefault="0096101C">
            <w:pPr>
              <w:spacing w:before="60" w:after="60" w:line="240" w:lineRule="auto"/>
              <w:ind w:left="57" w:right="57"/>
              <w:rPr>
                <w:highlight w:val="yellow"/>
              </w:rPr>
            </w:pPr>
            <w:r>
              <w:t>20.61</w:t>
            </w:r>
            <w:r w:rsidR="00681E0C">
              <w:t>%</w:t>
            </w:r>
          </w:p>
        </w:tc>
      </w:tr>
      <w:tr w:rsidR="0055263F" w14:paraId="74636E67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53B77" w14:textId="77777777" w:rsidR="0055263F" w:rsidRDefault="00681E0C">
            <w:pPr>
              <w:spacing w:before="60" w:after="60" w:line="240" w:lineRule="auto"/>
              <w:ind w:left="57" w:right="57"/>
            </w:pPr>
            <w:r>
              <w:t xml:space="preserve">Academic year/years that our current pupil premium strategy plan covers </w:t>
            </w:r>
            <w:r>
              <w:rPr>
                <w:b/>
              </w:rPr>
              <w:t>(3 year plans are recommended)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72E2E" w14:textId="7F9186B8" w:rsidR="0055263F" w:rsidRDefault="00681E0C">
            <w:pPr>
              <w:spacing w:before="60" w:after="60" w:line="240" w:lineRule="auto"/>
              <w:ind w:left="57" w:right="57"/>
            </w:pPr>
            <w:r>
              <w:t>202</w:t>
            </w:r>
            <w:r w:rsidR="0096101C">
              <w:t>5</w:t>
            </w:r>
            <w:r>
              <w:t>-202</w:t>
            </w:r>
            <w:r w:rsidR="0096101C">
              <w:t>8</w:t>
            </w:r>
          </w:p>
        </w:tc>
      </w:tr>
      <w:tr w:rsidR="0055263F" w14:paraId="6CF1F9BA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F6180" w14:textId="77777777" w:rsidR="0055263F" w:rsidRDefault="00681E0C">
            <w:pPr>
              <w:spacing w:before="60" w:after="60" w:line="240" w:lineRule="auto"/>
              <w:ind w:left="57" w:right="57"/>
            </w:pPr>
            <w:r>
              <w:t>Date this statement was published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C3D8D" w14:textId="259D7572" w:rsidR="0055263F" w:rsidRDefault="00681E0C">
            <w:pPr>
              <w:spacing w:before="60" w:after="60" w:line="240" w:lineRule="auto"/>
              <w:ind w:right="57"/>
              <w:rPr>
                <w:highlight w:val="yellow"/>
              </w:rPr>
            </w:pPr>
            <w:r>
              <w:t>October 202</w:t>
            </w:r>
            <w:r w:rsidR="0096101C">
              <w:t>5</w:t>
            </w:r>
          </w:p>
        </w:tc>
      </w:tr>
      <w:tr w:rsidR="0055263F" w14:paraId="54DA4D38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6348E" w14:textId="77777777" w:rsidR="0055263F" w:rsidRDefault="00681E0C">
            <w:pPr>
              <w:spacing w:before="60" w:after="60" w:line="240" w:lineRule="auto"/>
              <w:ind w:left="57" w:right="57"/>
            </w:pPr>
            <w:r>
              <w:t>Date on which it will be reviewed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AF949" w14:textId="745939FF" w:rsidR="0055263F" w:rsidRDefault="00681E0C">
            <w:pPr>
              <w:spacing w:before="60" w:after="60" w:line="240" w:lineRule="auto"/>
              <w:ind w:left="57" w:right="57"/>
              <w:rPr>
                <w:highlight w:val="yellow"/>
              </w:rPr>
            </w:pPr>
            <w:r>
              <w:t>September 202</w:t>
            </w:r>
            <w:r w:rsidR="0096101C">
              <w:t>8</w:t>
            </w:r>
          </w:p>
        </w:tc>
      </w:tr>
      <w:tr w:rsidR="0055263F" w14:paraId="6AEA4DE8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1462B" w14:textId="77777777" w:rsidR="0055263F" w:rsidRDefault="00681E0C">
            <w:pPr>
              <w:spacing w:before="60" w:after="60" w:line="240" w:lineRule="auto"/>
              <w:ind w:left="57" w:right="57"/>
            </w:pPr>
            <w:r>
              <w:t>Statement authorised by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DBDE1" w14:textId="77777777" w:rsidR="0055263F" w:rsidRDefault="00681E0C">
            <w:pPr>
              <w:spacing w:before="60" w:after="60" w:line="240" w:lineRule="auto"/>
              <w:ind w:left="57" w:right="57"/>
            </w:pPr>
            <w:r>
              <w:t>Matthew Dampier (HT)</w:t>
            </w:r>
          </w:p>
        </w:tc>
      </w:tr>
      <w:tr w:rsidR="0055263F" w14:paraId="7568D4CD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BB012" w14:textId="77777777" w:rsidR="0055263F" w:rsidRDefault="00681E0C">
            <w:pPr>
              <w:spacing w:before="60" w:after="60" w:line="240" w:lineRule="auto"/>
              <w:ind w:left="57" w:right="57"/>
            </w:pPr>
            <w:r>
              <w:t>Pupil premium lead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E86DE" w14:textId="77777777" w:rsidR="0055263F" w:rsidRDefault="00681E0C">
            <w:pPr>
              <w:spacing w:before="60" w:after="60" w:line="240" w:lineRule="auto"/>
              <w:ind w:left="57" w:right="57"/>
              <w:rPr>
                <w:highlight w:val="yellow"/>
              </w:rPr>
            </w:pPr>
            <w:r>
              <w:t>Joe Lowndes</w:t>
            </w:r>
          </w:p>
        </w:tc>
      </w:tr>
      <w:tr w:rsidR="0055263F" w14:paraId="32A85C34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8BAE0" w14:textId="77777777" w:rsidR="0055263F" w:rsidRDefault="00681E0C">
            <w:pPr>
              <w:spacing w:before="60" w:after="60" w:line="240" w:lineRule="auto"/>
              <w:ind w:left="57" w:right="57"/>
            </w:pPr>
            <w:r>
              <w:t>Governor / Trustee lead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60DB3" w14:textId="5E1FBCAA" w:rsidR="0055263F" w:rsidRDefault="001A086C">
            <w:pPr>
              <w:spacing w:before="60" w:after="60" w:line="240" w:lineRule="auto"/>
              <w:ind w:left="57" w:right="57"/>
            </w:pPr>
            <w:r>
              <w:t>Matthew Rees</w:t>
            </w:r>
          </w:p>
        </w:tc>
      </w:tr>
    </w:tbl>
    <w:p w14:paraId="7FE5F800" w14:textId="77777777" w:rsidR="0055263F" w:rsidRDefault="00681E0C">
      <w:pPr>
        <w:spacing w:before="480" w:line="240" w:lineRule="auto"/>
        <w:rPr>
          <w:b/>
          <w:color w:val="104F75"/>
          <w:sz w:val="32"/>
          <w:szCs w:val="32"/>
        </w:rPr>
      </w:pPr>
      <w:r>
        <w:rPr>
          <w:b/>
          <w:color w:val="104F75"/>
          <w:sz w:val="32"/>
          <w:szCs w:val="32"/>
        </w:rPr>
        <w:t>Funding overview</w:t>
      </w:r>
    </w:p>
    <w:tbl>
      <w:tblPr>
        <w:tblStyle w:val="Style108"/>
        <w:tblW w:w="9486" w:type="dxa"/>
        <w:tblLayout w:type="fixed"/>
        <w:tblLook w:val="04A0" w:firstRow="1" w:lastRow="0" w:firstColumn="1" w:lastColumn="0" w:noHBand="0" w:noVBand="1"/>
      </w:tblPr>
      <w:tblGrid>
        <w:gridCol w:w="6516"/>
        <w:gridCol w:w="2970"/>
      </w:tblGrid>
      <w:tr w:rsidR="0055263F" w14:paraId="607F4457" w14:textId="77777777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681249" w14:textId="77777777" w:rsidR="0055263F" w:rsidRDefault="00681E0C">
            <w:pPr>
              <w:spacing w:before="60" w:after="60" w:line="240" w:lineRule="auto"/>
              <w:ind w:left="57" w:right="57"/>
            </w:pPr>
            <w:r>
              <w:rPr>
                <w:b/>
              </w:rPr>
              <w:t>Detail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923EC8" w14:textId="77777777" w:rsidR="0055263F" w:rsidRDefault="00681E0C">
            <w:pPr>
              <w:spacing w:before="60" w:after="60" w:line="240" w:lineRule="auto"/>
              <w:ind w:left="57" w:right="57"/>
            </w:pPr>
            <w:r>
              <w:rPr>
                <w:b/>
              </w:rPr>
              <w:t>Amount</w:t>
            </w:r>
          </w:p>
        </w:tc>
      </w:tr>
      <w:tr w:rsidR="0055263F" w14:paraId="2349E78A" w14:textId="77777777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6D949A" w14:textId="77777777" w:rsidR="0055263F" w:rsidRDefault="00681E0C">
            <w:pPr>
              <w:spacing w:before="60" w:after="60" w:line="240" w:lineRule="auto"/>
              <w:ind w:left="57" w:right="57"/>
            </w:pPr>
            <w:r>
              <w:t>Pupil premium funding allocation this academic year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A8700" w14:textId="1DDDF288" w:rsidR="0055263F" w:rsidRDefault="00681E0C">
            <w:pPr>
              <w:spacing w:before="60" w:after="60" w:line="240" w:lineRule="auto"/>
              <w:ind w:left="57" w:right="57"/>
              <w:rPr>
                <w:highlight w:val="yellow"/>
              </w:rPr>
            </w:pPr>
            <w:r>
              <w:t>£</w:t>
            </w:r>
            <w:r w:rsidR="0096101C">
              <w:t>41987.10</w:t>
            </w:r>
          </w:p>
        </w:tc>
      </w:tr>
      <w:tr w:rsidR="0055263F" w14:paraId="6956F319" w14:textId="77777777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44591F" w14:textId="77777777" w:rsidR="0055263F" w:rsidRDefault="00681E0C">
            <w:pPr>
              <w:spacing w:before="60" w:after="60" w:line="240" w:lineRule="auto"/>
              <w:ind w:left="57" w:right="57"/>
            </w:pPr>
            <w:r>
              <w:t>Recovery premium funding allocation this academic year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BD8C0" w14:textId="77777777" w:rsidR="0055263F" w:rsidRDefault="00681E0C">
            <w:pPr>
              <w:spacing w:before="60" w:after="60" w:line="240" w:lineRule="auto"/>
              <w:ind w:left="57" w:right="57"/>
            </w:pPr>
            <w:r>
              <w:t>£0</w:t>
            </w:r>
          </w:p>
        </w:tc>
      </w:tr>
      <w:tr w:rsidR="0055263F" w14:paraId="2E9716CE" w14:textId="77777777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B8EC82" w14:textId="77777777" w:rsidR="0055263F" w:rsidRDefault="00681E0C">
            <w:pPr>
              <w:spacing w:before="60" w:after="60" w:line="240" w:lineRule="auto"/>
              <w:ind w:left="57" w:right="57"/>
            </w:pPr>
            <w:r>
              <w:t>Pupil premium funding carried forward from previous years (enter £0 if not applicable)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61CAF" w14:textId="77777777" w:rsidR="0055263F" w:rsidRDefault="00681E0C">
            <w:pPr>
              <w:spacing w:before="60" w:after="60" w:line="240" w:lineRule="auto"/>
              <w:ind w:left="57" w:right="57"/>
            </w:pPr>
            <w:r>
              <w:t>£0</w:t>
            </w:r>
          </w:p>
        </w:tc>
      </w:tr>
      <w:tr w:rsidR="0055263F" w14:paraId="0E0DA031" w14:textId="77777777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29D45" w14:textId="77777777" w:rsidR="0055263F" w:rsidRDefault="00681E0C">
            <w:pPr>
              <w:spacing w:before="60" w:after="60" w:line="240" w:lineRule="auto"/>
              <w:ind w:left="57" w:right="57"/>
              <w:rPr>
                <w:b/>
              </w:rPr>
            </w:pPr>
            <w:r>
              <w:rPr>
                <w:b/>
              </w:rPr>
              <w:t>Total budget for this academic year</w:t>
            </w:r>
          </w:p>
          <w:p w14:paraId="7D68685C" w14:textId="77777777" w:rsidR="0055263F" w:rsidRDefault="00681E0C">
            <w:pPr>
              <w:spacing w:before="60" w:after="60" w:line="240" w:lineRule="auto"/>
              <w:ind w:left="57" w:right="57"/>
            </w:pPr>
            <w:r>
              <w:t>If your school is an academy in a trust that pools this funding, state the amount available to your school this academic year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87AD9" w14:textId="556C848E" w:rsidR="0055263F" w:rsidRDefault="00681E0C">
            <w:pPr>
              <w:spacing w:before="60" w:after="60" w:line="240" w:lineRule="auto"/>
              <w:ind w:left="57" w:right="57"/>
              <w:rPr>
                <w:highlight w:val="yellow"/>
              </w:rPr>
            </w:pPr>
            <w:r>
              <w:t>£</w:t>
            </w:r>
            <w:r w:rsidR="0096101C">
              <w:t>41987.10</w:t>
            </w:r>
          </w:p>
        </w:tc>
      </w:tr>
    </w:tbl>
    <w:p w14:paraId="3BC7249C" w14:textId="77777777" w:rsidR="0055263F" w:rsidRDefault="00681E0C">
      <w:pPr>
        <w:pStyle w:val="Heading1"/>
      </w:pPr>
      <w:r>
        <w:lastRenderedPageBreak/>
        <w:t>Part A: Pupil premium strategy plan</w:t>
      </w:r>
    </w:p>
    <w:p w14:paraId="61D43FF9" w14:textId="77777777" w:rsidR="0055263F" w:rsidRDefault="00681E0C">
      <w:pPr>
        <w:pStyle w:val="Heading2"/>
      </w:pPr>
      <w:bookmarkStart w:id="1" w:name="_heading=h.30j0zll" w:colFirst="0" w:colLast="0"/>
      <w:bookmarkEnd w:id="1"/>
      <w:r>
        <w:t>Statement of intent</w:t>
      </w:r>
    </w:p>
    <w:tbl>
      <w:tblPr>
        <w:tblStyle w:val="Style109"/>
        <w:tblW w:w="9486" w:type="dxa"/>
        <w:tblLayout w:type="fixed"/>
        <w:tblLook w:val="04A0" w:firstRow="1" w:lastRow="0" w:firstColumn="1" w:lastColumn="0" w:noHBand="0" w:noVBand="1"/>
      </w:tblPr>
      <w:tblGrid>
        <w:gridCol w:w="9486"/>
      </w:tblGrid>
      <w:tr w:rsidR="0055263F" w14:paraId="1B21E440" w14:textId="77777777" w:rsidTr="00EA42DC">
        <w:trPr>
          <w:trHeight w:val="3170"/>
        </w:trPr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0C287" w14:textId="33A6EF3E" w:rsidR="0096101C" w:rsidRPr="0096101C" w:rsidRDefault="0096101C" w:rsidP="0096101C">
            <w:pPr>
              <w:pStyle w:val="NormalWeb"/>
              <w:spacing w:line="276" w:lineRule="auto"/>
              <w:rPr>
                <w:rFonts w:ascii="Arial" w:hAnsi="Arial" w:cs="Arial"/>
              </w:rPr>
            </w:pPr>
            <w:r w:rsidRPr="0096101C">
              <w:rPr>
                <w:rFonts w:ascii="Arial" w:hAnsi="Arial" w:cs="Arial"/>
              </w:rPr>
              <w:t xml:space="preserve">At </w:t>
            </w:r>
            <w:r w:rsidRPr="0096101C">
              <w:rPr>
                <w:rStyle w:val="Strong"/>
                <w:rFonts w:ascii="Arial" w:hAnsi="Arial" w:cs="Arial"/>
                <w:b w:val="0"/>
                <w:bCs w:val="0"/>
              </w:rPr>
              <w:t>Droxford Junior School</w:t>
            </w:r>
            <w:r w:rsidRPr="0096101C">
              <w:rPr>
                <w:rFonts w:ascii="Arial" w:hAnsi="Arial" w:cs="Arial"/>
              </w:rPr>
              <w:t>, we strive to provide fully equitable experiences for all of our children. This applies not only to academic learning but also to access to our wider curriculum and enrichment opportunities.</w:t>
            </w:r>
          </w:p>
          <w:p w14:paraId="38438C8F" w14:textId="77777777" w:rsidR="0096101C" w:rsidRPr="0096101C" w:rsidRDefault="0096101C" w:rsidP="0096101C">
            <w:pPr>
              <w:pStyle w:val="NormalWeb"/>
              <w:spacing w:line="276" w:lineRule="auto"/>
              <w:rPr>
                <w:rFonts w:ascii="Arial" w:hAnsi="Arial" w:cs="Arial"/>
              </w:rPr>
            </w:pPr>
            <w:r w:rsidRPr="0096101C">
              <w:rPr>
                <w:rFonts w:ascii="Arial" w:hAnsi="Arial" w:cs="Arial"/>
              </w:rPr>
              <w:t>Our most vulnerable pupils should have every chance to take part in cultural events, learn and remember essential knowledge across all subjects, and experience high-quality learning opportunities. This approach supports them in developing a wider vocabulary, appreciating creativity and achievement, gaining new skills, understanding how to stay safe, and ultimately broadening their life chances.</w:t>
            </w:r>
          </w:p>
          <w:p w14:paraId="3E3BE736" w14:textId="77777777" w:rsidR="0055263F" w:rsidRDefault="0055263F">
            <w:pPr>
              <w:rPr>
                <w:i/>
              </w:rPr>
            </w:pPr>
          </w:p>
        </w:tc>
      </w:tr>
    </w:tbl>
    <w:p w14:paraId="7E3E38B9" w14:textId="77777777" w:rsidR="0055263F" w:rsidRDefault="00681E0C">
      <w:pPr>
        <w:pStyle w:val="Heading2"/>
        <w:spacing w:before="600"/>
      </w:pPr>
      <w:r>
        <w:t>Challenges</w:t>
      </w:r>
    </w:p>
    <w:p w14:paraId="34130A5E" w14:textId="77777777" w:rsidR="0055263F" w:rsidRDefault="00681E0C">
      <w:pPr>
        <w:spacing w:before="120" w:line="240" w:lineRule="auto"/>
      </w:pPr>
      <w:r>
        <w:rPr>
          <w:color w:val="000000"/>
        </w:rPr>
        <w:t>This details the key challenges to achievement that we have identified among our disadvantaged pupils.</w:t>
      </w:r>
    </w:p>
    <w:tbl>
      <w:tblPr>
        <w:tblStyle w:val="Style110"/>
        <w:tblW w:w="9486" w:type="dxa"/>
        <w:tblLayout w:type="fixed"/>
        <w:tblLook w:val="04A0" w:firstRow="1" w:lastRow="0" w:firstColumn="1" w:lastColumn="0" w:noHBand="0" w:noVBand="1"/>
      </w:tblPr>
      <w:tblGrid>
        <w:gridCol w:w="1477"/>
        <w:gridCol w:w="8009"/>
      </w:tblGrid>
      <w:tr w:rsidR="0055263F" w14:paraId="3DF2917B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1870C" w14:textId="77777777" w:rsidR="0055263F" w:rsidRDefault="00681E0C">
            <w:pPr>
              <w:spacing w:before="60" w:after="60" w:line="240" w:lineRule="auto"/>
              <w:ind w:left="57" w:right="57"/>
              <w:rPr>
                <w:b/>
              </w:rPr>
            </w:pPr>
            <w:r>
              <w:rPr>
                <w:b/>
              </w:rPr>
              <w:t>Challenge number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6BB76" w14:textId="77777777" w:rsidR="0055263F" w:rsidRDefault="00681E0C">
            <w:pPr>
              <w:spacing w:before="60" w:after="60" w:line="240" w:lineRule="auto"/>
              <w:ind w:left="57" w:right="57"/>
              <w:rPr>
                <w:b/>
              </w:rPr>
            </w:pPr>
            <w:r>
              <w:rPr>
                <w:b/>
              </w:rPr>
              <w:t xml:space="preserve">Detail of challenge </w:t>
            </w:r>
          </w:p>
        </w:tc>
      </w:tr>
      <w:tr w:rsidR="0055263F" w14:paraId="0E29BFE4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3FFF1" w14:textId="77777777" w:rsidR="0055263F" w:rsidRDefault="00681E0C">
            <w:pPr>
              <w:spacing w:before="60" w:after="60" w:line="240" w:lineRule="auto"/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E7561" w14:textId="77777777" w:rsidR="0055263F" w:rsidRDefault="00681E0C">
            <w:pPr>
              <w:spacing w:before="60" w:after="60" w:line="240" w:lineRule="auto"/>
              <w:ind w:right="57"/>
            </w:pPr>
            <w:r>
              <w:t>Unstable family dynamics resulting in social and emotional needs</w:t>
            </w:r>
          </w:p>
        </w:tc>
      </w:tr>
      <w:tr w:rsidR="0055263F" w14:paraId="0E21766E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34367" w14:textId="77777777" w:rsidR="0055263F" w:rsidRDefault="00681E0C">
            <w:pPr>
              <w:spacing w:before="60" w:after="60" w:line="240" w:lineRule="auto"/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DB263" w14:textId="77777777" w:rsidR="0055263F" w:rsidRDefault="00681E0C">
            <w:pPr>
              <w:spacing w:before="60" w:after="60" w:line="240" w:lineRule="auto"/>
              <w:ind w:right="57"/>
              <w:rPr>
                <w:sz w:val="22"/>
                <w:szCs w:val="22"/>
              </w:rPr>
            </w:pPr>
            <w:r>
              <w:t>Financial – Some children continue to have reduced access to cultural and social experiences which would enhance their skills, knowledge and understanding (Cultural capital)</w:t>
            </w:r>
          </w:p>
        </w:tc>
      </w:tr>
      <w:tr w:rsidR="0055263F" w14:paraId="43A69A15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9141B" w14:textId="77777777" w:rsidR="0055263F" w:rsidRDefault="00681E0C">
            <w:pPr>
              <w:spacing w:before="60" w:after="60" w:line="240" w:lineRule="auto"/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527DA" w14:textId="4B7FFCB0" w:rsidR="0055263F" w:rsidRDefault="007E45B3">
            <w:pPr>
              <w:spacing w:before="60" w:after="60" w:line="240" w:lineRule="auto"/>
              <w:ind w:left="57" w:right="57"/>
              <w:rPr>
                <w:sz w:val="22"/>
                <w:szCs w:val="22"/>
              </w:rPr>
            </w:pPr>
            <w:r>
              <w:t>S</w:t>
            </w:r>
            <w:r w:rsidR="00681E0C">
              <w:t>ome pupils have lower attainment in writing and maths than their peers.</w:t>
            </w:r>
          </w:p>
        </w:tc>
      </w:tr>
      <w:tr w:rsidR="0055263F" w14:paraId="1F08E85E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1E0D5" w14:textId="77777777" w:rsidR="0055263F" w:rsidRDefault="00681E0C">
            <w:pPr>
              <w:spacing w:before="60" w:after="60" w:line="240" w:lineRule="auto"/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B36FA" w14:textId="77777777" w:rsidR="0055263F" w:rsidRDefault="00681E0C">
            <w:pPr>
              <w:spacing w:before="60" w:after="60" w:line="240" w:lineRule="auto"/>
              <w:ind w:left="57" w:right="57"/>
            </w:pPr>
            <w:r>
              <w:t>Language acquisition- some children have fewer opportunities to develop their vocabulary leading to a less advanced lexicon than their peers.</w:t>
            </w:r>
          </w:p>
        </w:tc>
      </w:tr>
      <w:tr w:rsidR="0055263F" w14:paraId="780E9BDE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725EE" w14:textId="77777777" w:rsidR="0055263F" w:rsidRDefault="00681E0C">
            <w:pPr>
              <w:spacing w:before="60" w:after="60" w:line="240" w:lineRule="auto"/>
              <w:ind w:left="57" w:right="57"/>
              <w:rPr>
                <w:sz w:val="22"/>
                <w:szCs w:val="22"/>
              </w:rPr>
            </w:pPr>
            <w:bookmarkStart w:id="2" w:name="_heading=h.3znysh7" w:colFirst="0" w:colLast="0"/>
            <w:bookmarkEnd w:id="2"/>
            <w:r>
              <w:rPr>
                <w:sz w:val="22"/>
                <w:szCs w:val="22"/>
              </w:rPr>
              <w:t>5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6F5BF" w14:textId="22A9141E" w:rsidR="0055263F" w:rsidRDefault="00681E0C">
            <w:pPr>
              <w:spacing w:before="60" w:after="60" w:line="240" w:lineRule="auto"/>
              <w:ind w:left="57" w:right="57"/>
            </w:pPr>
            <w:commentRangeStart w:id="3"/>
            <w:r w:rsidRPr="00A105C7">
              <w:t xml:space="preserve">Attendance </w:t>
            </w:r>
            <w:r w:rsidR="00A105C7" w:rsidRPr="00A105C7">
              <w:t>–</w:t>
            </w:r>
            <w:r w:rsidRPr="00A105C7">
              <w:t xml:space="preserve"> 2</w:t>
            </w:r>
            <w:r w:rsidR="00A105C7" w:rsidRPr="00A105C7">
              <w:t>4.2</w:t>
            </w:r>
            <w:r w:rsidRPr="00A105C7">
              <w:t>% of Pupil Premium children are classified as ‘persistent absentees’ (Attendance less than 90%).</w:t>
            </w:r>
            <w:commentRangeEnd w:id="3"/>
            <w:r w:rsidR="00EA42DC" w:rsidRPr="00A105C7">
              <w:rPr>
                <w:rStyle w:val="CommentReference"/>
                <w:sz w:val="20"/>
                <w:szCs w:val="20"/>
              </w:rPr>
              <w:commentReference w:id="3"/>
            </w:r>
          </w:p>
        </w:tc>
      </w:tr>
    </w:tbl>
    <w:p w14:paraId="637E7AAC" w14:textId="77777777" w:rsidR="0055263F" w:rsidRDefault="0055263F">
      <w:pPr>
        <w:pStyle w:val="Heading2"/>
        <w:spacing w:before="600"/>
      </w:pPr>
    </w:p>
    <w:p w14:paraId="06350F66" w14:textId="77777777" w:rsidR="0055263F" w:rsidRDefault="0055263F"/>
    <w:p w14:paraId="3C9C79A5" w14:textId="77777777" w:rsidR="0055263F" w:rsidRDefault="0055263F"/>
    <w:p w14:paraId="59F3949E" w14:textId="77777777" w:rsidR="0055263F" w:rsidRDefault="00681E0C">
      <w:pPr>
        <w:pStyle w:val="Heading2"/>
        <w:spacing w:before="600"/>
      </w:pPr>
      <w:r>
        <w:lastRenderedPageBreak/>
        <w:t xml:space="preserve">Intended outcomes </w:t>
      </w:r>
    </w:p>
    <w:p w14:paraId="70995DE4" w14:textId="77777777" w:rsidR="0055263F" w:rsidRDefault="00681E0C">
      <w:r>
        <w:rPr>
          <w:color w:val="000000"/>
        </w:rPr>
        <w:t xml:space="preserve">This explains the outcomes we are aiming for </w:t>
      </w:r>
      <w:r>
        <w:rPr>
          <w:b/>
          <w:color w:val="000000"/>
        </w:rPr>
        <w:t>by the end of our current strategy plan</w:t>
      </w:r>
      <w:r>
        <w:rPr>
          <w:color w:val="000000"/>
        </w:rPr>
        <w:t>, and how we will measure whether they have been achieved.</w:t>
      </w:r>
    </w:p>
    <w:tbl>
      <w:tblPr>
        <w:tblStyle w:val="Style111"/>
        <w:tblW w:w="9486" w:type="dxa"/>
        <w:tblLayout w:type="fixed"/>
        <w:tblLook w:val="04A0" w:firstRow="1" w:lastRow="0" w:firstColumn="1" w:lastColumn="0" w:noHBand="0" w:noVBand="1"/>
      </w:tblPr>
      <w:tblGrid>
        <w:gridCol w:w="4818"/>
        <w:gridCol w:w="4668"/>
      </w:tblGrid>
      <w:tr w:rsidR="0055263F" w14:paraId="60773E26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3F4A1" w14:textId="77777777" w:rsidR="0055263F" w:rsidRDefault="00681E0C">
            <w:pPr>
              <w:spacing w:before="60" w:after="60" w:line="240" w:lineRule="auto"/>
              <w:ind w:left="57" w:right="57"/>
              <w:rPr>
                <w:b/>
              </w:rPr>
            </w:pPr>
            <w:r>
              <w:rPr>
                <w:b/>
              </w:rPr>
              <w:t>Intended outcome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CA79F" w14:textId="77777777" w:rsidR="0055263F" w:rsidRDefault="00681E0C">
            <w:pPr>
              <w:spacing w:before="60" w:after="60" w:line="240" w:lineRule="auto"/>
              <w:ind w:left="57" w:right="57"/>
              <w:rPr>
                <w:b/>
              </w:rPr>
            </w:pPr>
            <w:r>
              <w:rPr>
                <w:b/>
              </w:rPr>
              <w:t>Success criteria</w:t>
            </w:r>
          </w:p>
        </w:tc>
      </w:tr>
      <w:tr w:rsidR="0055263F" w14:paraId="2A257B3F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82B45" w14:textId="77777777" w:rsidR="0055263F" w:rsidRDefault="00681E0C">
            <w:pPr>
              <w:spacing w:before="60" w:after="60" w:line="240" w:lineRule="auto"/>
              <w:ind w:left="57" w:right="57"/>
            </w:pPr>
            <w:r>
              <w:rPr>
                <w:sz w:val="22"/>
                <w:szCs w:val="22"/>
              </w:rPr>
              <w:t>English and Maths outcomes in line with peers.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0D7D9" w14:textId="77777777" w:rsidR="0055263F" w:rsidRDefault="00681E0C">
            <w:pPr>
              <w:spacing w:before="60" w:after="60" w:line="240" w:lineRule="auto"/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Pupil attainment is in line with their peer group as shown by formative and summative assessment and external statutory assessment.</w:t>
            </w:r>
          </w:p>
        </w:tc>
      </w:tr>
      <w:tr w:rsidR="0055263F" w14:paraId="13403A0F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5EA70" w14:textId="77777777" w:rsidR="0055263F" w:rsidRDefault="00681E0C">
            <w:pPr>
              <w:spacing w:before="60" w:after="60" w:line="240" w:lineRule="auto"/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Disadvantaged children will have opportunities to access the full richness of the school experience.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097F1" w14:textId="77777777" w:rsidR="0096101C" w:rsidRDefault="00681E0C">
            <w:pPr>
              <w:spacing w:before="60" w:after="60" w:line="240" w:lineRule="auto"/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Children have access to all school trips and residentials, </w:t>
            </w:r>
            <w:r w:rsidR="0096101C">
              <w:rPr>
                <w:sz w:val="22"/>
                <w:szCs w:val="22"/>
              </w:rPr>
              <w:t xml:space="preserve">after school clubs </w:t>
            </w:r>
            <w:r>
              <w:rPr>
                <w:sz w:val="22"/>
                <w:szCs w:val="22"/>
              </w:rPr>
              <w:t xml:space="preserve">and peripatetic music classes. </w:t>
            </w:r>
          </w:p>
          <w:p w14:paraId="398CA3C9" w14:textId="77777777" w:rsidR="0096101C" w:rsidRDefault="00681E0C">
            <w:pPr>
              <w:spacing w:before="60" w:after="60" w:line="240" w:lineRule="auto"/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They </w:t>
            </w:r>
            <w:r w:rsidR="0096101C">
              <w:rPr>
                <w:sz w:val="22"/>
                <w:szCs w:val="22"/>
              </w:rPr>
              <w:t>have access to</w:t>
            </w:r>
            <w:r>
              <w:rPr>
                <w:sz w:val="22"/>
                <w:szCs w:val="22"/>
              </w:rPr>
              <w:t xml:space="preserve"> breakfast club.  </w:t>
            </w:r>
            <w:r w:rsidR="0096101C">
              <w:rPr>
                <w:sz w:val="22"/>
                <w:szCs w:val="22"/>
              </w:rPr>
              <w:t>Funding for s</w:t>
            </w:r>
            <w:r>
              <w:rPr>
                <w:sz w:val="22"/>
                <w:szCs w:val="22"/>
              </w:rPr>
              <w:t>chool uniform is provided for them.</w:t>
            </w:r>
            <w:r w:rsidR="0096101C">
              <w:rPr>
                <w:sz w:val="22"/>
                <w:szCs w:val="22"/>
              </w:rPr>
              <w:t xml:space="preserve"> </w:t>
            </w:r>
          </w:p>
          <w:p w14:paraId="472FC0A0" w14:textId="4169204F" w:rsidR="0055263F" w:rsidRDefault="0096101C">
            <w:pPr>
              <w:spacing w:before="60" w:after="60" w:line="240" w:lineRule="auto"/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Children have funding to purchase books at Library events.</w:t>
            </w:r>
          </w:p>
          <w:p w14:paraId="0DFD905F" w14:textId="79093DF4" w:rsidR="0055263F" w:rsidRDefault="00681E0C">
            <w:pPr>
              <w:spacing w:before="60" w:after="60" w:line="240" w:lineRule="auto"/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Pupil premium children fully engage with enrichment opportunities such as visiting experts and school workshops.</w:t>
            </w:r>
          </w:p>
          <w:p w14:paraId="0134B48B" w14:textId="77777777" w:rsidR="0055263F" w:rsidRDefault="00681E0C">
            <w:pPr>
              <w:spacing w:before="60" w:after="60" w:line="240" w:lineRule="auto"/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Pupil premium children actively take roles within the school council, eco- team and playground buddy team.</w:t>
            </w:r>
          </w:p>
          <w:p w14:paraId="5398429C" w14:textId="587BE413" w:rsidR="005017EA" w:rsidRDefault="005017EA">
            <w:pPr>
              <w:spacing w:before="60" w:after="60" w:line="240" w:lineRule="auto"/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Pupil premium children attend regular extra-curricular sporting events and clubs, supported by the school’s sports coach.</w:t>
            </w:r>
          </w:p>
        </w:tc>
      </w:tr>
      <w:tr w:rsidR="0055263F" w14:paraId="545DF840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00DB2" w14:textId="77777777" w:rsidR="0055263F" w:rsidRDefault="00681E0C">
            <w:pPr>
              <w:spacing w:before="60" w:after="60" w:line="240" w:lineRule="auto"/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Pupils emotional needs have been supported so that they can learn effectively.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A1AA3" w14:textId="77777777" w:rsidR="0055263F" w:rsidRDefault="00681E0C">
            <w:pPr>
              <w:spacing w:before="60" w:after="60" w:line="240" w:lineRule="auto"/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Children’s emotional needs do not impact negatively on their learning.</w:t>
            </w:r>
          </w:p>
          <w:p w14:paraId="3F7CC92A" w14:textId="77777777" w:rsidR="0055263F" w:rsidRDefault="00681E0C">
            <w:pPr>
              <w:spacing w:before="60" w:after="60" w:line="240" w:lineRule="auto"/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Children are emotionally supported by trained staff and school therapy dog, Luna. </w:t>
            </w:r>
          </w:p>
          <w:p w14:paraId="313E241B" w14:textId="77777777" w:rsidR="0055263F" w:rsidRDefault="00681E0C">
            <w:pPr>
              <w:spacing w:before="60" w:after="60" w:line="240" w:lineRule="auto"/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ELSA provided for all pupil premium children.</w:t>
            </w:r>
          </w:p>
          <w:p w14:paraId="37FBDD1A" w14:textId="77777777" w:rsidR="0055263F" w:rsidRDefault="00681E0C">
            <w:pPr>
              <w:spacing w:before="60" w:after="60" w:line="240" w:lineRule="auto"/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Well developed PDL curriculum that focuses on pupil well-being through the Zones of Regulation.</w:t>
            </w:r>
          </w:p>
        </w:tc>
      </w:tr>
      <w:tr w:rsidR="008C614E" w14:paraId="519A687B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0985DE" w14:textId="2A45115B" w:rsidR="008C614E" w:rsidRDefault="008C614E" w:rsidP="008C614E">
            <w:pPr>
              <w:spacing w:before="60" w:after="60" w:line="240" w:lineRule="auto"/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Pupils have access </w:t>
            </w:r>
            <w:r w:rsidR="00EA42DC">
              <w:rPr>
                <w:sz w:val="22"/>
                <w:szCs w:val="22"/>
              </w:rPr>
              <w:t xml:space="preserve">high quality </w:t>
            </w:r>
            <w:r>
              <w:rPr>
                <w:sz w:val="22"/>
                <w:szCs w:val="22"/>
              </w:rPr>
              <w:t>resources at home.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C61A2" w14:textId="71B6E5B7" w:rsidR="008C614E" w:rsidRDefault="008C614E" w:rsidP="008C614E">
            <w:pPr>
              <w:spacing w:before="60" w:after="60" w:line="240" w:lineRule="auto"/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All pupil premium children have access to high-quality texts to read in school and at home (physical copies and ebooks)</w:t>
            </w:r>
          </w:p>
        </w:tc>
      </w:tr>
      <w:tr w:rsidR="008C614E" w14:paraId="3F72788A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70E6D" w14:textId="77777777" w:rsidR="008C614E" w:rsidRDefault="008C614E" w:rsidP="008C614E">
            <w:pPr>
              <w:spacing w:before="60" w:after="60" w:line="240" w:lineRule="auto"/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Disadvantaged children have access to a rich and varied vocabulary.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139F9" w14:textId="77777777" w:rsidR="008C614E" w:rsidRDefault="008C614E" w:rsidP="008C614E">
            <w:pPr>
              <w:spacing w:before="60" w:after="60" w:line="240" w:lineRule="auto"/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Evidence in English books of word banks and an increased use of Tier 2 words.</w:t>
            </w:r>
          </w:p>
          <w:p w14:paraId="5579DF25" w14:textId="77777777" w:rsidR="008C614E" w:rsidRDefault="008C614E" w:rsidP="008C614E">
            <w:pPr>
              <w:spacing w:before="60" w:after="60" w:line="240" w:lineRule="auto"/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Evidence in foundation subject books of tier 3 vocabulary being used appropriately within context. </w:t>
            </w:r>
          </w:p>
        </w:tc>
      </w:tr>
    </w:tbl>
    <w:p w14:paraId="2F8E4FE7" w14:textId="77777777" w:rsidR="00CE09B5" w:rsidRDefault="00CE09B5">
      <w:pPr>
        <w:spacing w:after="0" w:line="240" w:lineRule="auto"/>
      </w:pPr>
    </w:p>
    <w:p w14:paraId="5FDBFDBE" w14:textId="77777777" w:rsidR="00CE09B5" w:rsidRDefault="00CE09B5">
      <w:pPr>
        <w:spacing w:after="0" w:line="240" w:lineRule="auto"/>
      </w:pPr>
    </w:p>
    <w:p w14:paraId="0BE80A09" w14:textId="77777777" w:rsidR="00CE09B5" w:rsidRDefault="00CE09B5">
      <w:pPr>
        <w:spacing w:after="0" w:line="240" w:lineRule="auto"/>
      </w:pPr>
    </w:p>
    <w:p w14:paraId="263E48CC" w14:textId="77777777" w:rsidR="00CE09B5" w:rsidRDefault="00CE09B5">
      <w:pPr>
        <w:spacing w:after="0" w:line="240" w:lineRule="auto"/>
      </w:pPr>
    </w:p>
    <w:p w14:paraId="250D2CC8" w14:textId="77777777" w:rsidR="00CE09B5" w:rsidRDefault="00CE09B5">
      <w:pPr>
        <w:spacing w:after="0" w:line="240" w:lineRule="auto"/>
      </w:pPr>
    </w:p>
    <w:p w14:paraId="74CE27EF" w14:textId="77777777" w:rsidR="00CE09B5" w:rsidRDefault="00CE09B5">
      <w:pPr>
        <w:spacing w:after="0" w:line="240" w:lineRule="auto"/>
      </w:pPr>
    </w:p>
    <w:p w14:paraId="3A388428" w14:textId="77777777" w:rsidR="00CE09B5" w:rsidRDefault="00CE09B5">
      <w:pPr>
        <w:spacing w:after="0" w:line="240" w:lineRule="auto"/>
      </w:pPr>
    </w:p>
    <w:p w14:paraId="4D0D57AE" w14:textId="23DEED0B" w:rsidR="0055263F" w:rsidRDefault="00681E0C">
      <w:pPr>
        <w:spacing w:after="0" w:line="240" w:lineRule="auto"/>
      </w:pPr>
      <w:r>
        <w:t>Activity in this academic year</w:t>
      </w:r>
    </w:p>
    <w:p w14:paraId="41AC3579" w14:textId="77777777" w:rsidR="0027581F" w:rsidRPr="0027581F" w:rsidRDefault="00681E0C" w:rsidP="0027581F">
      <w:r>
        <w:t xml:space="preserve">This details how we intend to spend our pupil premium (and recovery premium funding) </w:t>
      </w:r>
      <w:r w:rsidRPr="00A87F6A">
        <w:rPr>
          <w:b/>
          <w:bCs/>
        </w:rPr>
        <w:t>this academic year</w:t>
      </w:r>
      <w:r w:rsidRPr="0027581F">
        <w:t xml:space="preserve"> to address the challenges listed above.</w:t>
      </w:r>
    </w:p>
    <w:p w14:paraId="0006F88E" w14:textId="2FAE02BF" w:rsidR="0055263F" w:rsidRPr="00CE09B5" w:rsidRDefault="00681E0C" w:rsidP="0027581F">
      <w:pPr>
        <w:rPr>
          <w:b/>
          <w:bCs/>
          <w:color w:val="1F497D" w:themeColor="text2"/>
          <w:sz w:val="32"/>
          <w:szCs w:val="32"/>
        </w:rPr>
      </w:pPr>
      <w:r w:rsidRPr="00CE09B5">
        <w:rPr>
          <w:b/>
          <w:bCs/>
          <w:color w:val="1F497D" w:themeColor="text2"/>
          <w:sz w:val="32"/>
          <w:szCs w:val="32"/>
        </w:rPr>
        <w:t>Teaching (for example, CPD, recruitment and retention)</w:t>
      </w:r>
    </w:p>
    <w:p w14:paraId="267A165C" w14:textId="66844D76" w:rsidR="0055263F" w:rsidRPr="0027581F" w:rsidRDefault="00681E0C" w:rsidP="0027581F">
      <w:r w:rsidRPr="0027581F">
        <w:t xml:space="preserve">Budgeted </w:t>
      </w:r>
      <w:r w:rsidRPr="001D41C7">
        <w:t xml:space="preserve">cost: £ </w:t>
      </w:r>
      <w:r w:rsidR="001D41C7" w:rsidRPr="001D41C7">
        <w:t>9,780</w:t>
      </w:r>
    </w:p>
    <w:tbl>
      <w:tblPr>
        <w:tblStyle w:val="Style112"/>
        <w:tblW w:w="9486" w:type="dxa"/>
        <w:tblLayout w:type="fixed"/>
        <w:tblLook w:val="04A0" w:firstRow="1" w:lastRow="0" w:firstColumn="1" w:lastColumn="0" w:noHBand="0" w:noVBand="1"/>
      </w:tblPr>
      <w:tblGrid>
        <w:gridCol w:w="2709"/>
        <w:gridCol w:w="4228"/>
        <w:gridCol w:w="2549"/>
      </w:tblGrid>
      <w:tr w:rsidR="0055263F" w14:paraId="1B5D9B19" w14:textId="77777777"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898CC" w14:textId="77777777" w:rsidR="0055263F" w:rsidRDefault="00681E0C">
            <w:pPr>
              <w:spacing w:before="60" w:after="60" w:line="240" w:lineRule="auto"/>
              <w:ind w:left="57" w:right="57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4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A9544" w14:textId="77777777" w:rsidR="0055263F" w:rsidRDefault="00681E0C">
            <w:pPr>
              <w:spacing w:before="60" w:after="60" w:line="240" w:lineRule="auto"/>
              <w:ind w:left="57" w:right="57"/>
              <w:rPr>
                <w:b/>
              </w:rPr>
            </w:pPr>
            <w:r>
              <w:rPr>
                <w:b/>
              </w:rPr>
              <w:t>Evidence that supports this approach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D0C4B" w14:textId="77777777" w:rsidR="0055263F" w:rsidRDefault="00681E0C">
            <w:pPr>
              <w:spacing w:before="60" w:after="60" w:line="240" w:lineRule="auto"/>
              <w:ind w:left="57" w:right="57"/>
              <w:rPr>
                <w:b/>
              </w:rPr>
            </w:pPr>
            <w:r>
              <w:rPr>
                <w:b/>
              </w:rPr>
              <w:t>Challenge number(s) addressed</w:t>
            </w:r>
          </w:p>
        </w:tc>
      </w:tr>
      <w:tr w:rsidR="0055263F" w:rsidRPr="00D07B1E" w14:paraId="4667BA39" w14:textId="77777777"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3DFAD" w14:textId="77777777" w:rsidR="0055263F" w:rsidRPr="00D07B1E" w:rsidRDefault="00681E0C">
            <w:pPr>
              <w:spacing w:before="60" w:after="60" w:line="240" w:lineRule="auto"/>
              <w:ind w:left="57" w:right="57"/>
              <w:rPr>
                <w:sz w:val="20"/>
                <w:szCs w:val="20"/>
              </w:rPr>
            </w:pPr>
            <w:r w:rsidRPr="00D07B1E">
              <w:rPr>
                <w:color w:val="000000"/>
                <w:sz w:val="20"/>
                <w:szCs w:val="20"/>
              </w:rPr>
              <w:t>Lower attaining readers provided with improved access to resources and interventions to support fluency and understanding.</w:t>
            </w:r>
          </w:p>
        </w:tc>
        <w:tc>
          <w:tcPr>
            <w:tcW w:w="4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DD2CD" w14:textId="151C1BFC" w:rsidR="001B1DDD" w:rsidRPr="00D07B1E" w:rsidRDefault="001B1DDD" w:rsidP="001B1DDD">
            <w:pPr>
              <w:pStyle w:val="NormalWeb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D07B1E">
              <w:rPr>
                <w:rFonts w:ascii="Arial" w:hAnsi="Arial" w:cs="Arial"/>
                <w:sz w:val="20"/>
                <w:szCs w:val="20"/>
              </w:rPr>
              <w:t>Purchase a wider range of banded books at age-appropriate levels to support decoding and fluency for Pupil Premium readers.</w:t>
            </w:r>
          </w:p>
          <w:p w14:paraId="0DC483B4" w14:textId="043669F4" w:rsidR="001B1DDD" w:rsidRPr="00D07B1E" w:rsidRDefault="001B1DDD" w:rsidP="001B1DDD">
            <w:pPr>
              <w:pStyle w:val="NormalWeb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D07B1E">
              <w:rPr>
                <w:rFonts w:ascii="Arial" w:hAnsi="Arial" w:cs="Arial"/>
                <w:sz w:val="20"/>
                <w:szCs w:val="20"/>
              </w:rPr>
              <w:t>Purchase texts that align with the phonics scheme taught in infant schools.</w:t>
            </w:r>
          </w:p>
          <w:p w14:paraId="43F0BEDF" w14:textId="0D59708A" w:rsidR="001B1DDD" w:rsidRPr="00D07B1E" w:rsidRDefault="001B1DDD" w:rsidP="001B1DDD">
            <w:pPr>
              <w:pStyle w:val="NormalWeb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D07B1E">
              <w:rPr>
                <w:rFonts w:ascii="Arial" w:hAnsi="Arial" w:cs="Arial"/>
                <w:sz w:val="20"/>
                <w:szCs w:val="20"/>
              </w:rPr>
              <w:t>Continue the fluency programme across the school, including staff training and TA support to deliver the intervention effectively.</w:t>
            </w:r>
          </w:p>
          <w:p w14:paraId="31D202AD" w14:textId="7FE66492" w:rsidR="001B1DDD" w:rsidRPr="00D07B1E" w:rsidRDefault="001B1DDD" w:rsidP="001B1DDD">
            <w:pPr>
              <w:pStyle w:val="NormalWeb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D07B1E">
              <w:rPr>
                <w:rFonts w:ascii="Arial" w:hAnsi="Arial" w:cs="Arial"/>
                <w:sz w:val="20"/>
                <w:szCs w:val="20"/>
              </w:rPr>
              <w:t>Provide a subscription to the Hampshire Library Service e-library via the SORA app.</w:t>
            </w:r>
          </w:p>
          <w:p w14:paraId="60BD7033" w14:textId="44AD2BBA" w:rsidR="001B1DDD" w:rsidRPr="00D07B1E" w:rsidRDefault="001B1DDD" w:rsidP="001B1DDD">
            <w:pPr>
              <w:pStyle w:val="NormalWeb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D07B1E">
              <w:rPr>
                <w:rFonts w:ascii="Arial" w:hAnsi="Arial" w:cs="Arial"/>
                <w:sz w:val="20"/>
                <w:szCs w:val="20"/>
              </w:rPr>
              <w:t>Give children free books from the school to expand their home libraries and encourage a love of reading.</w:t>
            </w:r>
          </w:p>
          <w:p w14:paraId="1D923AC8" w14:textId="2344FAC3" w:rsidR="0096101C" w:rsidRPr="00D07B1E" w:rsidRDefault="001B1DDD" w:rsidP="00945C23">
            <w:pPr>
              <w:pStyle w:val="NormalWeb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D07B1E">
              <w:rPr>
                <w:rFonts w:ascii="Arial" w:hAnsi="Arial" w:cs="Arial"/>
                <w:sz w:val="20"/>
                <w:szCs w:val="20"/>
              </w:rPr>
              <w:t>Offer a lunchtime ‘book club’ led by the school librarian for interested pupils.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5DD4E" w14:textId="77777777" w:rsidR="0055263F" w:rsidRPr="00D07B1E" w:rsidRDefault="00681E0C">
            <w:pPr>
              <w:spacing w:before="60" w:after="60" w:line="240" w:lineRule="auto"/>
              <w:ind w:left="57" w:right="57"/>
              <w:rPr>
                <w:sz w:val="20"/>
                <w:szCs w:val="20"/>
              </w:rPr>
            </w:pPr>
            <w:r w:rsidRPr="00D07B1E">
              <w:rPr>
                <w:sz w:val="20"/>
                <w:szCs w:val="20"/>
              </w:rPr>
              <w:t>3, 4 and 5</w:t>
            </w:r>
          </w:p>
        </w:tc>
      </w:tr>
      <w:tr w:rsidR="0055263F" w:rsidRPr="00D07B1E" w14:paraId="52BE5393" w14:textId="77777777"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B43F3" w14:textId="18948A82" w:rsidR="00913884" w:rsidRPr="00D07B1E" w:rsidRDefault="001B1DDD">
            <w:pPr>
              <w:spacing w:before="60" w:after="60" w:line="240" w:lineRule="auto"/>
              <w:ind w:right="57"/>
              <w:rPr>
                <w:sz w:val="20"/>
                <w:szCs w:val="20"/>
              </w:rPr>
            </w:pPr>
            <w:r w:rsidRPr="00D07B1E">
              <w:rPr>
                <w:sz w:val="20"/>
                <w:szCs w:val="20"/>
              </w:rPr>
              <w:t>Continuation</w:t>
            </w:r>
            <w:r w:rsidR="00913884" w:rsidRPr="00D07B1E">
              <w:rPr>
                <w:sz w:val="20"/>
                <w:szCs w:val="20"/>
              </w:rPr>
              <w:t xml:space="preserve"> of phonics training.</w:t>
            </w:r>
          </w:p>
          <w:p w14:paraId="14600217" w14:textId="68465FFB" w:rsidR="0055263F" w:rsidRPr="00D07B1E" w:rsidRDefault="00913884">
            <w:pPr>
              <w:spacing w:before="60" w:after="60" w:line="240" w:lineRule="auto"/>
              <w:ind w:right="57"/>
              <w:rPr>
                <w:sz w:val="20"/>
                <w:szCs w:val="20"/>
              </w:rPr>
            </w:pPr>
            <w:r w:rsidRPr="00D07B1E">
              <w:rPr>
                <w:sz w:val="20"/>
                <w:szCs w:val="20"/>
              </w:rPr>
              <w:t>Synthetic Phonics sessions taught daily as part of English curriculum</w:t>
            </w:r>
            <w:r w:rsidR="0096101C" w:rsidRPr="00D07B1E">
              <w:rPr>
                <w:sz w:val="20"/>
                <w:szCs w:val="20"/>
              </w:rPr>
              <w:t xml:space="preserve"> across the school</w:t>
            </w:r>
            <w:r w:rsidRPr="00D07B1E">
              <w:rPr>
                <w:sz w:val="20"/>
                <w:szCs w:val="20"/>
              </w:rPr>
              <w:t>.  Training provided for staff to deliver phonics</w:t>
            </w:r>
            <w:r w:rsidR="0001701C" w:rsidRPr="00D07B1E">
              <w:rPr>
                <w:sz w:val="20"/>
                <w:szCs w:val="20"/>
              </w:rPr>
              <w:t xml:space="preserve"> effectively.</w:t>
            </w:r>
          </w:p>
        </w:tc>
        <w:tc>
          <w:tcPr>
            <w:tcW w:w="4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9C76E" w14:textId="2F0823BF" w:rsidR="001B1DDD" w:rsidRPr="00D07B1E" w:rsidRDefault="001B1DDD" w:rsidP="001B1DDD">
            <w:pPr>
              <w:pStyle w:val="NormalWeb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D07B1E">
              <w:rPr>
                <w:rFonts w:ascii="Arial" w:hAnsi="Arial" w:cs="Arial"/>
                <w:sz w:val="20"/>
                <w:szCs w:val="20"/>
              </w:rPr>
              <w:t>Support teachers in creating planning that meets the needs of lower-attaining pupils.</w:t>
            </w:r>
          </w:p>
          <w:p w14:paraId="1E84BA6E" w14:textId="1518B8A1" w:rsidR="001B1DDD" w:rsidRPr="00D07B1E" w:rsidRDefault="001B1DDD" w:rsidP="001B1DDD">
            <w:pPr>
              <w:pStyle w:val="NormalWeb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D07B1E">
              <w:rPr>
                <w:rFonts w:ascii="Arial" w:hAnsi="Arial" w:cs="Arial"/>
                <w:sz w:val="20"/>
                <w:szCs w:val="20"/>
              </w:rPr>
              <w:t>Enable teachers to design lessons that build on pupils’ prior phonics knowledge in Key Stage 1, following the same phonics scheme (Read, Write Inc.).</w:t>
            </w:r>
          </w:p>
          <w:p w14:paraId="64F0BDEA" w14:textId="18B1901D" w:rsidR="001B1DDD" w:rsidRPr="00D07B1E" w:rsidRDefault="001B1DDD" w:rsidP="001B1DDD">
            <w:pPr>
              <w:pStyle w:val="NormalWeb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D07B1E">
              <w:rPr>
                <w:rFonts w:ascii="Arial" w:hAnsi="Arial" w:cs="Arial"/>
                <w:sz w:val="20"/>
                <w:szCs w:val="20"/>
              </w:rPr>
              <w:t>Help teachers identify and address gaps in pupils’ phonics knowledge and understanding.</w:t>
            </w:r>
          </w:p>
          <w:p w14:paraId="132079D3" w14:textId="0C9B3A11" w:rsidR="0055263F" w:rsidRPr="00D07B1E" w:rsidRDefault="001B1DDD" w:rsidP="001B1DDD">
            <w:pPr>
              <w:pStyle w:val="NormalWeb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D07B1E">
              <w:rPr>
                <w:rFonts w:ascii="Arial" w:hAnsi="Arial" w:cs="Arial"/>
                <w:sz w:val="20"/>
                <w:szCs w:val="20"/>
              </w:rPr>
              <w:t>Strengthen teaching assistants’ understanding of phonics so they can deliver high-quality interventions and support individual pupils.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E4447" w14:textId="77777777" w:rsidR="0055263F" w:rsidRPr="00D07B1E" w:rsidRDefault="00681E0C">
            <w:pPr>
              <w:spacing w:before="60" w:after="60" w:line="240" w:lineRule="auto"/>
              <w:ind w:left="57" w:right="57"/>
              <w:rPr>
                <w:sz w:val="20"/>
                <w:szCs w:val="20"/>
              </w:rPr>
            </w:pPr>
            <w:r w:rsidRPr="00D07B1E">
              <w:rPr>
                <w:sz w:val="20"/>
                <w:szCs w:val="20"/>
              </w:rPr>
              <w:t>3 and 4</w:t>
            </w:r>
          </w:p>
        </w:tc>
      </w:tr>
      <w:tr w:rsidR="00B36766" w:rsidRPr="00D07B1E" w14:paraId="78A4359E" w14:textId="77777777"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178C0" w14:textId="756AE106" w:rsidR="00B36766" w:rsidRPr="00D07B1E" w:rsidRDefault="00B36766">
            <w:pPr>
              <w:spacing w:before="60" w:after="60" w:line="240" w:lineRule="auto"/>
              <w:ind w:right="57"/>
              <w:rPr>
                <w:sz w:val="20"/>
                <w:szCs w:val="20"/>
              </w:rPr>
            </w:pPr>
            <w:r w:rsidRPr="00D07B1E">
              <w:rPr>
                <w:sz w:val="20"/>
                <w:szCs w:val="20"/>
              </w:rPr>
              <w:t>Implementation of Kinetic Letters handwriting scheme.  Handwriting sessions taught as part of English curriculum across the school.  Training provided for year 3 4 teachers and English Lead.</w:t>
            </w:r>
          </w:p>
        </w:tc>
        <w:tc>
          <w:tcPr>
            <w:tcW w:w="4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AD01A" w14:textId="77777777" w:rsidR="00B36766" w:rsidRPr="00D07B1E" w:rsidRDefault="00B36766" w:rsidP="001B1DDD">
            <w:pPr>
              <w:pStyle w:val="NormalWeb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D07B1E">
              <w:rPr>
                <w:rFonts w:ascii="Arial" w:hAnsi="Arial" w:cs="Arial"/>
                <w:sz w:val="20"/>
                <w:szCs w:val="20"/>
              </w:rPr>
              <w:t>Support children with handwriting and presentation.</w:t>
            </w:r>
          </w:p>
          <w:p w14:paraId="354EA058" w14:textId="77777777" w:rsidR="00B36766" w:rsidRPr="00D07B1E" w:rsidRDefault="00B36766" w:rsidP="001B1DDD">
            <w:pPr>
              <w:pStyle w:val="NormalWeb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D07B1E">
              <w:rPr>
                <w:rFonts w:ascii="Arial" w:hAnsi="Arial" w:cs="Arial"/>
                <w:sz w:val="20"/>
                <w:szCs w:val="20"/>
              </w:rPr>
              <w:t>Maintain consistency with schemes taught in infant schools.</w:t>
            </w:r>
          </w:p>
          <w:p w14:paraId="70F2411A" w14:textId="482C70F2" w:rsidR="00B36766" w:rsidRPr="00D07B1E" w:rsidRDefault="00B36766" w:rsidP="001B1DDD">
            <w:pPr>
              <w:pStyle w:val="NormalWeb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D07B1E">
              <w:rPr>
                <w:rFonts w:ascii="Arial" w:hAnsi="Arial" w:cs="Arial"/>
                <w:sz w:val="20"/>
                <w:szCs w:val="20"/>
              </w:rPr>
              <w:t>Promote fluency in writing by reducing cognitive load.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87D1B" w14:textId="77777777" w:rsidR="00B36766" w:rsidRPr="00D07B1E" w:rsidRDefault="00B36766">
            <w:pPr>
              <w:spacing w:before="60" w:after="60" w:line="240" w:lineRule="auto"/>
              <w:ind w:left="57" w:right="57"/>
              <w:rPr>
                <w:sz w:val="20"/>
                <w:szCs w:val="20"/>
              </w:rPr>
            </w:pPr>
          </w:p>
        </w:tc>
      </w:tr>
    </w:tbl>
    <w:p w14:paraId="63DE7402" w14:textId="77777777" w:rsidR="0055263F" w:rsidRPr="00D07B1E" w:rsidRDefault="0055263F">
      <w:pPr>
        <w:keepNext/>
        <w:spacing w:after="60"/>
        <w:rPr>
          <w:sz w:val="20"/>
          <w:szCs w:val="20"/>
        </w:rPr>
      </w:pPr>
    </w:p>
    <w:p w14:paraId="7A69C122" w14:textId="77777777" w:rsidR="00301944" w:rsidRPr="00D07B1E" w:rsidRDefault="00301944">
      <w:pPr>
        <w:rPr>
          <w:b/>
          <w:color w:val="104F75"/>
          <w:sz w:val="20"/>
          <w:szCs w:val="20"/>
        </w:rPr>
      </w:pPr>
    </w:p>
    <w:p w14:paraId="681555F4" w14:textId="58E02D10" w:rsidR="0055263F" w:rsidRPr="00D07B1E" w:rsidRDefault="00681E0C">
      <w:pPr>
        <w:rPr>
          <w:b/>
          <w:color w:val="104F75"/>
          <w:sz w:val="20"/>
          <w:szCs w:val="20"/>
        </w:rPr>
      </w:pPr>
      <w:r w:rsidRPr="00D07B1E">
        <w:rPr>
          <w:b/>
          <w:color w:val="104F75"/>
          <w:sz w:val="20"/>
          <w:szCs w:val="20"/>
        </w:rPr>
        <w:t xml:space="preserve">Targeted academic support (for example, tutoring, one-to-one support structured interventions) </w:t>
      </w:r>
    </w:p>
    <w:p w14:paraId="158F5AB1" w14:textId="20115701" w:rsidR="0055263F" w:rsidRPr="00D07B1E" w:rsidRDefault="00681E0C">
      <w:pPr>
        <w:rPr>
          <w:sz w:val="20"/>
          <w:szCs w:val="20"/>
        </w:rPr>
      </w:pPr>
      <w:r w:rsidRPr="00D07B1E">
        <w:rPr>
          <w:sz w:val="20"/>
          <w:szCs w:val="20"/>
        </w:rPr>
        <w:t xml:space="preserve">Budgeted cost: £ </w:t>
      </w:r>
      <w:r w:rsidR="001D41C7" w:rsidRPr="00D07B1E">
        <w:rPr>
          <w:sz w:val="20"/>
          <w:szCs w:val="20"/>
        </w:rPr>
        <w:t>21,672</w:t>
      </w:r>
    </w:p>
    <w:tbl>
      <w:tblPr>
        <w:tblStyle w:val="Style113"/>
        <w:tblW w:w="9486" w:type="dxa"/>
        <w:tblLayout w:type="fixed"/>
        <w:tblLook w:val="04A0" w:firstRow="1" w:lastRow="0" w:firstColumn="1" w:lastColumn="0" w:noHBand="0" w:noVBand="1"/>
      </w:tblPr>
      <w:tblGrid>
        <w:gridCol w:w="2688"/>
        <w:gridCol w:w="4254"/>
        <w:gridCol w:w="2544"/>
      </w:tblGrid>
      <w:tr w:rsidR="0055263F" w:rsidRPr="00D07B1E" w14:paraId="581A3305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7051A" w14:textId="77777777" w:rsidR="0055263F" w:rsidRPr="00D07B1E" w:rsidRDefault="00681E0C">
            <w:pPr>
              <w:spacing w:before="60" w:after="60" w:line="240" w:lineRule="auto"/>
              <w:ind w:left="57" w:right="57"/>
              <w:rPr>
                <w:b/>
                <w:sz w:val="20"/>
                <w:szCs w:val="20"/>
              </w:rPr>
            </w:pPr>
            <w:r w:rsidRPr="00D07B1E">
              <w:rPr>
                <w:b/>
                <w:sz w:val="20"/>
                <w:szCs w:val="20"/>
              </w:rPr>
              <w:t>Activity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B9741" w14:textId="77777777" w:rsidR="0055263F" w:rsidRPr="00D07B1E" w:rsidRDefault="00681E0C">
            <w:pPr>
              <w:spacing w:before="60" w:after="60" w:line="240" w:lineRule="auto"/>
              <w:ind w:left="57" w:right="57"/>
              <w:rPr>
                <w:b/>
                <w:sz w:val="20"/>
                <w:szCs w:val="20"/>
              </w:rPr>
            </w:pPr>
            <w:r w:rsidRPr="00D07B1E">
              <w:rPr>
                <w:b/>
                <w:sz w:val="20"/>
                <w:szCs w:val="20"/>
              </w:rPr>
              <w:t>Evidence that supports this approach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6662A" w14:textId="77777777" w:rsidR="0055263F" w:rsidRPr="00D07B1E" w:rsidRDefault="00681E0C">
            <w:pPr>
              <w:spacing w:before="60" w:after="60" w:line="240" w:lineRule="auto"/>
              <w:ind w:left="57" w:right="57"/>
              <w:rPr>
                <w:b/>
                <w:sz w:val="20"/>
                <w:szCs w:val="20"/>
              </w:rPr>
            </w:pPr>
            <w:r w:rsidRPr="00D07B1E">
              <w:rPr>
                <w:b/>
                <w:sz w:val="20"/>
                <w:szCs w:val="20"/>
              </w:rPr>
              <w:t>Challenge number(s) addressed</w:t>
            </w:r>
          </w:p>
        </w:tc>
      </w:tr>
      <w:tr w:rsidR="0055263F" w:rsidRPr="00D07B1E" w14:paraId="4A86E733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437E3" w14:textId="087E3310" w:rsidR="0055263F" w:rsidRPr="00D07B1E" w:rsidRDefault="00681E0C">
            <w:pPr>
              <w:spacing w:before="60" w:after="60" w:line="240" w:lineRule="auto"/>
              <w:ind w:left="57" w:right="57"/>
              <w:rPr>
                <w:sz w:val="20"/>
                <w:szCs w:val="20"/>
              </w:rPr>
            </w:pPr>
            <w:r w:rsidRPr="00D07B1E">
              <w:rPr>
                <w:color w:val="000000"/>
                <w:sz w:val="20"/>
                <w:szCs w:val="20"/>
              </w:rPr>
              <w:t>Phonics intervention groups to target lower attaining and ‘disadvantaged’ readers.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A77E2" w14:textId="2CB39CC5" w:rsidR="001B1DDD" w:rsidRPr="00D07B1E" w:rsidRDefault="001B1DDD" w:rsidP="001B1DDD">
            <w:pPr>
              <w:pStyle w:val="NormalWeb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D07B1E">
              <w:rPr>
                <w:rFonts w:ascii="Arial" w:hAnsi="Arial" w:cs="Arial"/>
                <w:sz w:val="20"/>
                <w:szCs w:val="20"/>
              </w:rPr>
              <w:t>A teaching assistant will be employed to deliver targeted intervention sessions, providing additional support to pupils who need extra help with phonics and reading.</w:t>
            </w:r>
          </w:p>
          <w:p w14:paraId="76A6060B" w14:textId="0191F11C" w:rsidR="001B1DDD" w:rsidRPr="00D07B1E" w:rsidRDefault="001B1DDD" w:rsidP="001B1DDD">
            <w:pPr>
              <w:pStyle w:val="NormalWeb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D07B1E">
              <w:rPr>
                <w:rFonts w:ascii="Arial" w:hAnsi="Arial" w:cs="Arial"/>
                <w:sz w:val="20"/>
                <w:szCs w:val="20"/>
              </w:rPr>
              <w:t>Teaching assistants will receive training to strengthen their phonics knowledge and intervention delivery skills.</w:t>
            </w:r>
          </w:p>
          <w:p w14:paraId="5A42D83E" w14:textId="56DB73D8" w:rsidR="001B1DDD" w:rsidRPr="00D07B1E" w:rsidRDefault="001B1DDD" w:rsidP="001B1DDD">
            <w:pPr>
              <w:pStyle w:val="NormalWeb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D07B1E">
              <w:rPr>
                <w:rFonts w:ascii="Arial" w:hAnsi="Arial" w:cs="Arial"/>
                <w:sz w:val="20"/>
                <w:szCs w:val="20"/>
              </w:rPr>
              <w:t>Additional Read Write Inc. resources will be provided to support effective phonics teaching and intervention.</w:t>
            </w:r>
          </w:p>
          <w:p w14:paraId="516EB34A" w14:textId="3BF819E9" w:rsidR="001B1DDD" w:rsidRPr="00D07B1E" w:rsidRDefault="001B1DDD" w:rsidP="001B1DDD">
            <w:pPr>
              <w:pStyle w:val="NormalWeb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D07B1E">
              <w:rPr>
                <w:rFonts w:ascii="Arial" w:hAnsi="Arial" w:cs="Arial"/>
                <w:sz w:val="20"/>
                <w:szCs w:val="20"/>
              </w:rPr>
              <w:t>Pupils will be given levelled book bag books to take home, supporting practice and reinforcement of phonics skills.</w:t>
            </w:r>
          </w:p>
          <w:p w14:paraId="33D41F5A" w14:textId="4E65E724" w:rsidR="0055263F" w:rsidRPr="00D07B1E" w:rsidRDefault="001B1DDD" w:rsidP="001B1DDD">
            <w:pPr>
              <w:pStyle w:val="NormalWeb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D07B1E">
              <w:rPr>
                <w:rFonts w:ascii="Arial" w:hAnsi="Arial" w:cs="Arial"/>
                <w:sz w:val="20"/>
                <w:szCs w:val="20"/>
              </w:rPr>
              <w:t>All staff will participate in phonics training to ensure a consistent and effective approach to teaching reading across the school.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39DBA" w14:textId="77777777" w:rsidR="0055263F" w:rsidRPr="00D07B1E" w:rsidRDefault="00681E0C">
            <w:pPr>
              <w:spacing w:before="60" w:after="60" w:line="240" w:lineRule="auto"/>
              <w:ind w:left="57" w:right="57"/>
              <w:rPr>
                <w:sz w:val="20"/>
                <w:szCs w:val="20"/>
              </w:rPr>
            </w:pPr>
            <w:r w:rsidRPr="00D07B1E">
              <w:rPr>
                <w:sz w:val="20"/>
                <w:szCs w:val="20"/>
              </w:rPr>
              <w:t>3 and 4</w:t>
            </w:r>
          </w:p>
        </w:tc>
      </w:tr>
      <w:tr w:rsidR="0055263F" w:rsidRPr="00D07B1E" w14:paraId="2D60AFEA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06878" w14:textId="5A690E91" w:rsidR="0055263F" w:rsidRPr="00D07B1E" w:rsidRDefault="00681E0C">
            <w:pPr>
              <w:spacing w:before="60" w:after="60" w:line="240" w:lineRule="auto"/>
              <w:ind w:right="57"/>
              <w:rPr>
                <w:sz w:val="20"/>
                <w:szCs w:val="20"/>
              </w:rPr>
            </w:pPr>
            <w:r w:rsidRPr="00D07B1E">
              <w:rPr>
                <w:sz w:val="20"/>
                <w:szCs w:val="20"/>
              </w:rPr>
              <w:t xml:space="preserve">TA timetabled specifically to </w:t>
            </w:r>
            <w:r w:rsidR="001B1DDD" w:rsidRPr="00D07B1E">
              <w:rPr>
                <w:sz w:val="20"/>
                <w:szCs w:val="20"/>
              </w:rPr>
              <w:t>release class teachers, allowing focused boosters in Maths and English.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48E5F" w14:textId="79588F78" w:rsidR="0055263F" w:rsidRPr="00D07B1E" w:rsidRDefault="00B36766" w:rsidP="00B36766">
            <w:pPr>
              <w:pStyle w:val="ListParagraph"/>
              <w:numPr>
                <w:ilvl w:val="0"/>
                <w:numId w:val="10"/>
              </w:numPr>
              <w:spacing w:before="60" w:after="60" w:line="240" w:lineRule="auto"/>
              <w:ind w:right="57"/>
              <w:rPr>
                <w:sz w:val="20"/>
                <w:szCs w:val="20"/>
              </w:rPr>
            </w:pPr>
            <w:r w:rsidRPr="00D07B1E">
              <w:rPr>
                <w:sz w:val="20"/>
                <w:szCs w:val="20"/>
              </w:rPr>
              <w:t>Teachers plan interventions based on individual pupils’ needs.</w:t>
            </w:r>
          </w:p>
          <w:p w14:paraId="6B26B6FD" w14:textId="192F2173" w:rsidR="0055263F" w:rsidRPr="00D07B1E" w:rsidRDefault="00681E0C" w:rsidP="00B36766">
            <w:pPr>
              <w:pStyle w:val="ListParagraph"/>
              <w:numPr>
                <w:ilvl w:val="0"/>
                <w:numId w:val="10"/>
              </w:numPr>
              <w:spacing w:before="60" w:after="60" w:line="240" w:lineRule="auto"/>
              <w:ind w:right="57"/>
              <w:rPr>
                <w:sz w:val="20"/>
                <w:szCs w:val="20"/>
              </w:rPr>
            </w:pPr>
            <w:r w:rsidRPr="00D07B1E">
              <w:rPr>
                <w:sz w:val="20"/>
                <w:szCs w:val="20"/>
              </w:rPr>
              <w:t>Booster books to track</w:t>
            </w:r>
            <w:r w:rsidR="00B36766" w:rsidRPr="00D07B1E">
              <w:rPr>
                <w:sz w:val="20"/>
                <w:szCs w:val="20"/>
              </w:rPr>
              <w:t xml:space="preserve"> and monitor</w:t>
            </w:r>
            <w:r w:rsidRPr="00D07B1E">
              <w:rPr>
                <w:sz w:val="20"/>
                <w:szCs w:val="20"/>
              </w:rPr>
              <w:t xml:space="preserve"> interventions</w:t>
            </w:r>
            <w:r w:rsidR="00B36766" w:rsidRPr="00D07B1E">
              <w:rPr>
                <w:sz w:val="20"/>
                <w:szCs w:val="20"/>
              </w:rPr>
              <w:t>.</w:t>
            </w:r>
          </w:p>
          <w:p w14:paraId="40230834" w14:textId="77995D5C" w:rsidR="00B36766" w:rsidRPr="00D07B1E" w:rsidRDefault="00B36766" w:rsidP="00B36766">
            <w:pPr>
              <w:pStyle w:val="ListParagraph"/>
              <w:numPr>
                <w:ilvl w:val="0"/>
                <w:numId w:val="10"/>
              </w:numPr>
              <w:spacing w:before="60" w:after="60" w:line="240" w:lineRule="auto"/>
              <w:ind w:right="57"/>
              <w:rPr>
                <w:sz w:val="20"/>
                <w:szCs w:val="20"/>
              </w:rPr>
            </w:pPr>
            <w:r w:rsidRPr="00D07B1E">
              <w:rPr>
                <w:sz w:val="20"/>
                <w:szCs w:val="20"/>
              </w:rPr>
              <w:t>Insight data tracking to monitor attainment and progress.</w:t>
            </w:r>
          </w:p>
          <w:p w14:paraId="519F9CD0" w14:textId="4D4871C2" w:rsidR="00B36766" w:rsidRPr="00D07B1E" w:rsidRDefault="00B36766" w:rsidP="00B36766">
            <w:pPr>
              <w:pStyle w:val="ListParagraph"/>
              <w:numPr>
                <w:ilvl w:val="0"/>
                <w:numId w:val="10"/>
              </w:numPr>
              <w:spacing w:before="60" w:after="60" w:line="240" w:lineRule="auto"/>
              <w:ind w:right="57"/>
              <w:rPr>
                <w:sz w:val="20"/>
                <w:szCs w:val="20"/>
              </w:rPr>
            </w:pPr>
            <w:r w:rsidRPr="00D07B1E">
              <w:rPr>
                <w:sz w:val="20"/>
                <w:szCs w:val="20"/>
              </w:rPr>
              <w:t>Pupil Progress meetings.</w:t>
            </w:r>
          </w:p>
          <w:p w14:paraId="4746F814" w14:textId="77777777" w:rsidR="0055263F" w:rsidRPr="00D07B1E" w:rsidRDefault="0055263F">
            <w:pPr>
              <w:spacing w:before="60" w:after="60" w:line="240" w:lineRule="auto"/>
              <w:ind w:left="57" w:right="57"/>
              <w:rPr>
                <w:sz w:val="20"/>
                <w:szCs w:val="20"/>
              </w:rPr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7EDF6" w14:textId="77777777" w:rsidR="0055263F" w:rsidRPr="00D07B1E" w:rsidRDefault="00681E0C">
            <w:pPr>
              <w:spacing w:before="60" w:after="60" w:line="240" w:lineRule="auto"/>
              <w:ind w:left="57" w:right="57"/>
              <w:rPr>
                <w:sz w:val="20"/>
                <w:szCs w:val="20"/>
              </w:rPr>
            </w:pPr>
            <w:r w:rsidRPr="00D07B1E">
              <w:rPr>
                <w:sz w:val="20"/>
                <w:szCs w:val="20"/>
              </w:rPr>
              <w:t>3 and 4</w:t>
            </w:r>
          </w:p>
        </w:tc>
      </w:tr>
      <w:tr w:rsidR="0055263F" w:rsidRPr="00D07B1E" w14:paraId="502995D5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96AAA" w14:textId="77777777" w:rsidR="0055263F" w:rsidRPr="00D07B1E" w:rsidRDefault="00681E0C">
            <w:pPr>
              <w:spacing w:before="60" w:after="60" w:line="240" w:lineRule="auto"/>
              <w:ind w:right="57"/>
              <w:rPr>
                <w:sz w:val="20"/>
                <w:szCs w:val="20"/>
              </w:rPr>
            </w:pPr>
            <w:r w:rsidRPr="00D07B1E">
              <w:rPr>
                <w:sz w:val="20"/>
                <w:szCs w:val="20"/>
              </w:rPr>
              <w:t>Visitors to attend school to enrich children’s experiences and increase cultural capital.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DE09D" w14:textId="4D532191" w:rsidR="0055263F" w:rsidRPr="00D07B1E" w:rsidRDefault="00B36766" w:rsidP="00B36766">
            <w:pPr>
              <w:pStyle w:val="ListParagraph"/>
              <w:numPr>
                <w:ilvl w:val="0"/>
                <w:numId w:val="11"/>
              </w:numPr>
              <w:spacing w:before="60" w:after="60" w:line="240" w:lineRule="auto"/>
              <w:ind w:right="57"/>
              <w:rPr>
                <w:sz w:val="20"/>
                <w:szCs w:val="20"/>
              </w:rPr>
            </w:pPr>
            <w:r w:rsidRPr="00D07B1E">
              <w:rPr>
                <w:sz w:val="20"/>
                <w:szCs w:val="20"/>
              </w:rPr>
              <w:t>Author V</w:t>
            </w:r>
            <w:r w:rsidR="00681E0C" w:rsidRPr="00D07B1E">
              <w:rPr>
                <w:sz w:val="20"/>
                <w:szCs w:val="20"/>
              </w:rPr>
              <w:t>isits</w:t>
            </w:r>
          </w:p>
          <w:p w14:paraId="65EEAD64" w14:textId="093BA839" w:rsidR="0055263F" w:rsidRPr="00D07B1E" w:rsidRDefault="00681E0C" w:rsidP="00B36766">
            <w:pPr>
              <w:pStyle w:val="ListParagraph"/>
              <w:numPr>
                <w:ilvl w:val="0"/>
                <w:numId w:val="11"/>
              </w:numPr>
              <w:spacing w:before="60" w:after="60" w:line="240" w:lineRule="auto"/>
              <w:ind w:right="57"/>
              <w:rPr>
                <w:sz w:val="20"/>
                <w:szCs w:val="20"/>
              </w:rPr>
            </w:pPr>
            <w:r w:rsidRPr="00D07B1E">
              <w:rPr>
                <w:sz w:val="20"/>
                <w:szCs w:val="20"/>
              </w:rPr>
              <w:t>Local business people</w:t>
            </w:r>
          </w:p>
          <w:p w14:paraId="50B13F70" w14:textId="5D952B2B" w:rsidR="00B36766" w:rsidRPr="00D07B1E" w:rsidRDefault="00B36766" w:rsidP="00B36766">
            <w:pPr>
              <w:pStyle w:val="ListParagraph"/>
              <w:numPr>
                <w:ilvl w:val="0"/>
                <w:numId w:val="11"/>
              </w:numPr>
              <w:spacing w:before="60" w:after="60" w:line="240" w:lineRule="auto"/>
              <w:ind w:right="57"/>
              <w:rPr>
                <w:sz w:val="20"/>
                <w:szCs w:val="20"/>
              </w:rPr>
            </w:pPr>
            <w:r w:rsidRPr="00D07B1E">
              <w:rPr>
                <w:sz w:val="20"/>
                <w:szCs w:val="20"/>
              </w:rPr>
              <w:t>Roving Bookshop</w:t>
            </w:r>
          </w:p>
          <w:p w14:paraId="107EC4AD" w14:textId="77777777" w:rsidR="0055263F" w:rsidRPr="00D07B1E" w:rsidRDefault="00681E0C" w:rsidP="00B36766">
            <w:pPr>
              <w:pStyle w:val="ListParagraph"/>
              <w:numPr>
                <w:ilvl w:val="0"/>
                <w:numId w:val="11"/>
              </w:numPr>
              <w:spacing w:before="60" w:after="60" w:line="240" w:lineRule="auto"/>
              <w:ind w:right="57"/>
              <w:rPr>
                <w:sz w:val="20"/>
                <w:szCs w:val="20"/>
              </w:rPr>
            </w:pPr>
            <w:r w:rsidRPr="00D07B1E">
              <w:rPr>
                <w:sz w:val="20"/>
                <w:szCs w:val="20"/>
              </w:rPr>
              <w:t>South Downs National Park workers</w:t>
            </w:r>
          </w:p>
          <w:p w14:paraId="6A4BD12D" w14:textId="77777777" w:rsidR="0055263F" w:rsidRPr="00D07B1E" w:rsidRDefault="00681E0C" w:rsidP="00B36766">
            <w:pPr>
              <w:pStyle w:val="ListParagraph"/>
              <w:numPr>
                <w:ilvl w:val="0"/>
                <w:numId w:val="11"/>
              </w:numPr>
              <w:spacing w:before="60" w:after="60" w:line="240" w:lineRule="auto"/>
              <w:ind w:right="57"/>
              <w:rPr>
                <w:sz w:val="20"/>
                <w:szCs w:val="20"/>
              </w:rPr>
            </w:pPr>
            <w:r w:rsidRPr="00D07B1E">
              <w:rPr>
                <w:sz w:val="20"/>
                <w:szCs w:val="20"/>
              </w:rPr>
              <w:t>Artists visiting to enrich Art</w:t>
            </w:r>
          </w:p>
          <w:p w14:paraId="79A48B41" w14:textId="77777777" w:rsidR="0055263F" w:rsidRPr="00D07B1E" w:rsidRDefault="00681E0C" w:rsidP="00B36766">
            <w:pPr>
              <w:pStyle w:val="ListParagraph"/>
              <w:numPr>
                <w:ilvl w:val="0"/>
                <w:numId w:val="11"/>
              </w:numPr>
              <w:spacing w:before="60" w:after="60" w:line="240" w:lineRule="auto"/>
              <w:ind w:right="57"/>
              <w:rPr>
                <w:sz w:val="20"/>
                <w:szCs w:val="20"/>
              </w:rPr>
            </w:pPr>
            <w:r w:rsidRPr="00D07B1E">
              <w:rPr>
                <w:sz w:val="20"/>
                <w:szCs w:val="20"/>
              </w:rPr>
              <w:t>Young Shakespeare Company</w:t>
            </w:r>
          </w:p>
          <w:p w14:paraId="387F29A2" w14:textId="77777777" w:rsidR="0055263F" w:rsidRPr="00D07B1E" w:rsidRDefault="00681E0C" w:rsidP="00B36766">
            <w:pPr>
              <w:pStyle w:val="ListParagraph"/>
              <w:numPr>
                <w:ilvl w:val="0"/>
                <w:numId w:val="11"/>
              </w:numPr>
              <w:spacing w:before="60" w:after="60" w:line="240" w:lineRule="auto"/>
              <w:ind w:right="57"/>
              <w:rPr>
                <w:sz w:val="20"/>
                <w:szCs w:val="20"/>
              </w:rPr>
            </w:pPr>
            <w:r w:rsidRPr="00D07B1E">
              <w:rPr>
                <w:sz w:val="20"/>
                <w:szCs w:val="20"/>
              </w:rPr>
              <w:t>Living History workshop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D10C9" w14:textId="77777777" w:rsidR="0055263F" w:rsidRPr="00D07B1E" w:rsidRDefault="00681E0C">
            <w:pPr>
              <w:spacing w:before="60" w:after="60" w:line="240" w:lineRule="auto"/>
              <w:ind w:left="57" w:right="57"/>
              <w:rPr>
                <w:sz w:val="20"/>
                <w:szCs w:val="20"/>
              </w:rPr>
            </w:pPr>
            <w:r w:rsidRPr="00D07B1E">
              <w:rPr>
                <w:sz w:val="20"/>
                <w:szCs w:val="20"/>
              </w:rPr>
              <w:t>2</w:t>
            </w:r>
          </w:p>
        </w:tc>
      </w:tr>
      <w:tr w:rsidR="00881FD7" w:rsidRPr="00D07B1E" w14:paraId="03956425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6FCB8" w14:textId="71604878" w:rsidR="00881FD7" w:rsidRPr="00D07B1E" w:rsidRDefault="00881FD7">
            <w:pPr>
              <w:spacing w:before="60" w:after="60" w:line="240" w:lineRule="auto"/>
              <w:ind w:right="57"/>
              <w:rPr>
                <w:sz w:val="20"/>
                <w:szCs w:val="20"/>
              </w:rPr>
            </w:pPr>
            <w:r w:rsidRPr="00D07B1E">
              <w:rPr>
                <w:sz w:val="20"/>
                <w:szCs w:val="20"/>
              </w:rPr>
              <w:t>Read Write Inc spelling programme use throughout year 3 and 4 and used as a spelling intervention in year 5 and 6.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A05CC" w14:textId="72B1103A" w:rsidR="00881FD7" w:rsidRPr="00D07B1E" w:rsidRDefault="00881FD7" w:rsidP="00B36766">
            <w:pPr>
              <w:pStyle w:val="ListParagraph"/>
              <w:numPr>
                <w:ilvl w:val="0"/>
                <w:numId w:val="12"/>
              </w:numPr>
              <w:spacing w:before="60" w:after="60" w:line="240" w:lineRule="auto"/>
              <w:ind w:right="57"/>
              <w:rPr>
                <w:sz w:val="20"/>
                <w:szCs w:val="20"/>
              </w:rPr>
            </w:pPr>
            <w:r w:rsidRPr="00D07B1E">
              <w:rPr>
                <w:sz w:val="20"/>
                <w:szCs w:val="20"/>
              </w:rPr>
              <w:t>Differentiated spelling programme taught to address misconceptions and plug spelling gaps.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D2C9C" w14:textId="18D1FFA2" w:rsidR="00881FD7" w:rsidRPr="00D07B1E" w:rsidRDefault="00881FD7">
            <w:pPr>
              <w:spacing w:before="60" w:after="60" w:line="240" w:lineRule="auto"/>
              <w:ind w:left="57" w:right="57"/>
              <w:rPr>
                <w:sz w:val="20"/>
                <w:szCs w:val="20"/>
              </w:rPr>
            </w:pPr>
            <w:r w:rsidRPr="00D07B1E">
              <w:rPr>
                <w:sz w:val="20"/>
                <w:szCs w:val="20"/>
              </w:rPr>
              <w:t>3 and 4</w:t>
            </w:r>
          </w:p>
        </w:tc>
      </w:tr>
      <w:tr w:rsidR="005017EA" w:rsidRPr="00D07B1E" w14:paraId="7E01F97F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4E187" w14:textId="428A7507" w:rsidR="005017EA" w:rsidRPr="00D07B1E" w:rsidRDefault="005017EA">
            <w:pPr>
              <w:spacing w:before="60" w:after="60" w:line="240" w:lineRule="auto"/>
              <w:ind w:right="57"/>
              <w:rPr>
                <w:sz w:val="20"/>
                <w:szCs w:val="20"/>
              </w:rPr>
            </w:pPr>
            <w:r w:rsidRPr="00D07B1E">
              <w:rPr>
                <w:sz w:val="20"/>
                <w:szCs w:val="20"/>
              </w:rPr>
              <w:t>Subscription to PSHE association.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CC6CB" w14:textId="544FB338" w:rsidR="005017EA" w:rsidRPr="00D07B1E" w:rsidRDefault="005017EA" w:rsidP="00B36766">
            <w:pPr>
              <w:pStyle w:val="ListParagraph"/>
              <w:numPr>
                <w:ilvl w:val="0"/>
                <w:numId w:val="13"/>
              </w:numPr>
              <w:spacing w:before="60" w:after="60" w:line="240" w:lineRule="auto"/>
              <w:ind w:right="57"/>
              <w:rPr>
                <w:sz w:val="20"/>
                <w:szCs w:val="20"/>
              </w:rPr>
            </w:pPr>
            <w:r w:rsidRPr="00D07B1E">
              <w:rPr>
                <w:sz w:val="20"/>
                <w:szCs w:val="20"/>
              </w:rPr>
              <w:t>Access to premium and up to date resources to enhance learning.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32FEA" w14:textId="2D2464C7" w:rsidR="005017EA" w:rsidRPr="00D07B1E" w:rsidRDefault="005017EA">
            <w:pPr>
              <w:spacing w:before="60" w:after="60" w:line="240" w:lineRule="auto"/>
              <w:ind w:left="57" w:right="57"/>
              <w:rPr>
                <w:sz w:val="20"/>
                <w:szCs w:val="20"/>
              </w:rPr>
            </w:pPr>
            <w:r w:rsidRPr="00D07B1E">
              <w:rPr>
                <w:sz w:val="20"/>
                <w:szCs w:val="20"/>
              </w:rPr>
              <w:t>1 and 5</w:t>
            </w:r>
          </w:p>
        </w:tc>
      </w:tr>
    </w:tbl>
    <w:p w14:paraId="6665E9AA" w14:textId="77777777" w:rsidR="0055263F" w:rsidRDefault="0055263F">
      <w:pPr>
        <w:spacing w:after="0"/>
        <w:rPr>
          <w:b/>
          <w:color w:val="104F75"/>
          <w:sz w:val="28"/>
          <w:szCs w:val="28"/>
        </w:rPr>
      </w:pPr>
    </w:p>
    <w:p w14:paraId="0C3BDF0B" w14:textId="77777777" w:rsidR="00A928C8" w:rsidRDefault="00A928C8">
      <w:pPr>
        <w:rPr>
          <w:b/>
          <w:color w:val="104F75"/>
          <w:sz w:val="28"/>
          <w:szCs w:val="28"/>
        </w:rPr>
      </w:pPr>
    </w:p>
    <w:p w14:paraId="2953F401" w14:textId="127B3DFC" w:rsidR="0055263F" w:rsidRDefault="00681E0C">
      <w:pPr>
        <w:rPr>
          <w:b/>
          <w:color w:val="104F75"/>
          <w:sz w:val="28"/>
          <w:szCs w:val="28"/>
        </w:rPr>
      </w:pPr>
      <w:r>
        <w:rPr>
          <w:b/>
          <w:color w:val="104F75"/>
          <w:sz w:val="28"/>
          <w:szCs w:val="28"/>
        </w:rPr>
        <w:lastRenderedPageBreak/>
        <w:t>Wider strategies (for example, related to attendance, behaviour, wellbeing)</w:t>
      </w:r>
    </w:p>
    <w:p w14:paraId="14C48782" w14:textId="43EB1CDF" w:rsidR="0055263F" w:rsidRDefault="00681E0C">
      <w:pPr>
        <w:spacing w:before="240" w:after="120"/>
      </w:pPr>
      <w:r w:rsidRPr="001D41C7">
        <w:t>Budgeted cost: £</w:t>
      </w:r>
      <w:r w:rsidR="001D41C7" w:rsidRPr="001D41C7">
        <w:t>10,605.10</w:t>
      </w:r>
    </w:p>
    <w:tbl>
      <w:tblPr>
        <w:tblStyle w:val="Style114"/>
        <w:tblW w:w="9486" w:type="dxa"/>
        <w:tblLayout w:type="fixed"/>
        <w:tblLook w:val="04A0" w:firstRow="1" w:lastRow="0" w:firstColumn="1" w:lastColumn="0" w:noHBand="0" w:noVBand="1"/>
      </w:tblPr>
      <w:tblGrid>
        <w:gridCol w:w="2706"/>
        <w:gridCol w:w="4232"/>
        <w:gridCol w:w="2548"/>
      </w:tblGrid>
      <w:tr w:rsidR="0055263F" w14:paraId="7E580FFA" w14:textId="77777777"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77194" w14:textId="77777777" w:rsidR="0055263F" w:rsidRPr="00881FD7" w:rsidRDefault="00681E0C">
            <w:pPr>
              <w:spacing w:before="60" w:after="60" w:line="240" w:lineRule="auto"/>
              <w:ind w:left="57" w:right="57"/>
              <w:rPr>
                <w:b/>
                <w:sz w:val="22"/>
                <w:szCs w:val="22"/>
              </w:rPr>
            </w:pPr>
            <w:r w:rsidRPr="00881FD7">
              <w:rPr>
                <w:b/>
                <w:sz w:val="22"/>
                <w:szCs w:val="22"/>
              </w:rPr>
              <w:t>Activity</w:t>
            </w:r>
          </w:p>
        </w:tc>
        <w:tc>
          <w:tcPr>
            <w:tcW w:w="4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D12F5" w14:textId="77777777" w:rsidR="0055263F" w:rsidRPr="00881FD7" w:rsidRDefault="00681E0C">
            <w:pPr>
              <w:spacing w:before="60" w:after="60" w:line="240" w:lineRule="auto"/>
              <w:ind w:left="57" w:right="57"/>
              <w:rPr>
                <w:b/>
                <w:sz w:val="22"/>
                <w:szCs w:val="22"/>
              </w:rPr>
            </w:pPr>
            <w:r w:rsidRPr="00881FD7">
              <w:rPr>
                <w:b/>
                <w:sz w:val="22"/>
                <w:szCs w:val="22"/>
              </w:rPr>
              <w:t>Evidence that supports this approach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D12D3" w14:textId="77777777" w:rsidR="0055263F" w:rsidRPr="00881FD7" w:rsidRDefault="00681E0C">
            <w:pPr>
              <w:spacing w:before="60" w:after="60" w:line="240" w:lineRule="auto"/>
              <w:ind w:left="57" w:right="57"/>
              <w:rPr>
                <w:b/>
                <w:sz w:val="22"/>
                <w:szCs w:val="22"/>
              </w:rPr>
            </w:pPr>
            <w:r w:rsidRPr="00881FD7">
              <w:rPr>
                <w:b/>
                <w:sz w:val="22"/>
                <w:szCs w:val="22"/>
              </w:rPr>
              <w:t>Challenge number(s) addressed</w:t>
            </w:r>
          </w:p>
        </w:tc>
      </w:tr>
      <w:tr w:rsidR="0055263F" w14:paraId="24BF5FB7" w14:textId="77777777"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9D62B" w14:textId="3C56D95D" w:rsidR="0055263F" w:rsidRPr="00A97943" w:rsidRDefault="00B36766">
            <w:pPr>
              <w:spacing w:before="60" w:after="60" w:line="240" w:lineRule="auto"/>
              <w:ind w:left="57" w:right="57"/>
              <w:rPr>
                <w:sz w:val="20"/>
                <w:szCs w:val="20"/>
              </w:rPr>
            </w:pPr>
            <w:r w:rsidRPr="00A97943">
              <w:rPr>
                <w:sz w:val="20"/>
                <w:szCs w:val="20"/>
              </w:rPr>
              <w:t>E</w:t>
            </w:r>
            <w:r w:rsidR="00681E0C" w:rsidRPr="00A97943">
              <w:rPr>
                <w:sz w:val="20"/>
                <w:szCs w:val="20"/>
              </w:rPr>
              <w:t>xtra curricular activities paid for to allow disadvantaged children to access residentials and clubs</w:t>
            </w:r>
          </w:p>
        </w:tc>
        <w:tc>
          <w:tcPr>
            <w:tcW w:w="4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54B15" w14:textId="17A18790" w:rsidR="00B36766" w:rsidRPr="00A97943" w:rsidRDefault="00B36766" w:rsidP="00B36766">
            <w:pPr>
              <w:pStyle w:val="NormalWeb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 w:rsidRPr="00A97943">
              <w:rPr>
                <w:rFonts w:ascii="Arial" w:hAnsi="Arial" w:cs="Arial"/>
                <w:sz w:val="20"/>
                <w:szCs w:val="20"/>
              </w:rPr>
              <w:t>Funding provided to cover the cost of breakfast club.</w:t>
            </w:r>
          </w:p>
          <w:p w14:paraId="762E35A0" w14:textId="2ADA68D2" w:rsidR="00B36766" w:rsidRPr="00A97943" w:rsidRDefault="00B36766" w:rsidP="00B36766">
            <w:pPr>
              <w:pStyle w:val="NormalWeb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 w:rsidRPr="00A97943">
              <w:rPr>
                <w:rFonts w:ascii="Arial" w:hAnsi="Arial" w:cs="Arial"/>
                <w:sz w:val="20"/>
                <w:szCs w:val="20"/>
              </w:rPr>
              <w:t>Residential and day school trips fully funded where needed.</w:t>
            </w:r>
          </w:p>
          <w:p w14:paraId="14CE7739" w14:textId="6D669CE6" w:rsidR="0055263F" w:rsidRPr="00A97943" w:rsidRDefault="00B36766" w:rsidP="00B36766">
            <w:pPr>
              <w:pStyle w:val="NormalWeb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A97943">
              <w:rPr>
                <w:rFonts w:ascii="Arial" w:hAnsi="Arial" w:cs="Arial"/>
                <w:sz w:val="20"/>
                <w:szCs w:val="20"/>
              </w:rPr>
              <w:t>Pupil Premium children have access to financial support to attend any school club, including peripatetic music lessons.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07117" w14:textId="77777777" w:rsidR="0055263F" w:rsidRPr="00A97943" w:rsidRDefault="00681E0C">
            <w:pPr>
              <w:spacing w:before="60" w:after="60" w:line="240" w:lineRule="auto"/>
              <w:ind w:left="57" w:right="57"/>
              <w:rPr>
                <w:sz w:val="20"/>
                <w:szCs w:val="20"/>
              </w:rPr>
            </w:pPr>
            <w:r w:rsidRPr="00A97943">
              <w:rPr>
                <w:sz w:val="20"/>
                <w:szCs w:val="20"/>
              </w:rPr>
              <w:t>2, 5</w:t>
            </w:r>
          </w:p>
        </w:tc>
      </w:tr>
      <w:tr w:rsidR="0055263F" w14:paraId="2C491575" w14:textId="77777777"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7B995" w14:textId="0A0F85EC" w:rsidR="0055263F" w:rsidRPr="00A97943" w:rsidRDefault="00681E0C">
            <w:pPr>
              <w:spacing w:before="60" w:after="60" w:line="240" w:lineRule="auto"/>
              <w:ind w:left="57" w:right="57"/>
              <w:rPr>
                <w:sz w:val="20"/>
                <w:szCs w:val="20"/>
              </w:rPr>
            </w:pPr>
            <w:r w:rsidRPr="00A97943">
              <w:rPr>
                <w:sz w:val="20"/>
                <w:szCs w:val="20"/>
              </w:rPr>
              <w:t xml:space="preserve">ELSA employed by school </w:t>
            </w:r>
          </w:p>
        </w:tc>
        <w:tc>
          <w:tcPr>
            <w:tcW w:w="4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77B9E" w14:textId="77777777" w:rsidR="0055263F" w:rsidRPr="00A97943" w:rsidRDefault="00681E0C" w:rsidP="00B36766">
            <w:pPr>
              <w:pStyle w:val="ListParagraph"/>
              <w:numPr>
                <w:ilvl w:val="0"/>
                <w:numId w:val="14"/>
              </w:numPr>
              <w:spacing w:before="60" w:after="60" w:line="240" w:lineRule="auto"/>
              <w:ind w:right="57"/>
              <w:rPr>
                <w:sz w:val="20"/>
                <w:szCs w:val="20"/>
              </w:rPr>
            </w:pPr>
            <w:r w:rsidRPr="00A97943">
              <w:rPr>
                <w:sz w:val="20"/>
                <w:szCs w:val="20"/>
              </w:rPr>
              <w:t>Pupil premium children a priority for ELSA support to meet emotional needs- shown by list of ELSA children</w:t>
            </w:r>
          </w:p>
          <w:p w14:paraId="06BE4B39" w14:textId="61E2E8F7" w:rsidR="0055263F" w:rsidRPr="00A97943" w:rsidRDefault="00681E0C" w:rsidP="00B36766">
            <w:pPr>
              <w:pStyle w:val="ListParagraph"/>
              <w:numPr>
                <w:ilvl w:val="0"/>
                <w:numId w:val="14"/>
              </w:numPr>
              <w:spacing w:before="60" w:after="60" w:line="240" w:lineRule="auto"/>
              <w:ind w:right="57"/>
              <w:rPr>
                <w:sz w:val="20"/>
                <w:szCs w:val="20"/>
              </w:rPr>
            </w:pPr>
            <w:r w:rsidRPr="00A97943">
              <w:rPr>
                <w:sz w:val="20"/>
                <w:szCs w:val="20"/>
              </w:rPr>
              <w:t xml:space="preserve">Half termly ELSA meetings with </w:t>
            </w:r>
            <w:r w:rsidR="0001701C" w:rsidRPr="00A97943">
              <w:rPr>
                <w:sz w:val="20"/>
                <w:szCs w:val="20"/>
              </w:rPr>
              <w:t>Hampshire</w:t>
            </w:r>
            <w:r w:rsidRPr="00A97943">
              <w:rPr>
                <w:sz w:val="20"/>
                <w:szCs w:val="20"/>
              </w:rPr>
              <w:t xml:space="preserve"> and IOW Education Psychology </w:t>
            </w:r>
          </w:p>
          <w:p w14:paraId="4D586FB2" w14:textId="4CF456F0" w:rsidR="0055263F" w:rsidRPr="00A97943" w:rsidRDefault="00681E0C" w:rsidP="00B36766">
            <w:pPr>
              <w:pStyle w:val="ListParagraph"/>
              <w:numPr>
                <w:ilvl w:val="0"/>
                <w:numId w:val="14"/>
              </w:numPr>
              <w:spacing w:before="60" w:after="60" w:line="240" w:lineRule="auto"/>
              <w:ind w:right="57"/>
              <w:rPr>
                <w:sz w:val="20"/>
                <w:szCs w:val="20"/>
              </w:rPr>
            </w:pPr>
            <w:r w:rsidRPr="00A97943">
              <w:rPr>
                <w:sz w:val="20"/>
                <w:szCs w:val="20"/>
              </w:rPr>
              <w:t>Resources and books to support ELSA sessions</w:t>
            </w:r>
            <w:r w:rsidR="00D07B1E">
              <w:rPr>
                <w:sz w:val="20"/>
                <w:szCs w:val="20"/>
              </w:rPr>
              <w:t xml:space="preserve"> and meet the needs of individual pupils.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1DD06" w14:textId="77777777" w:rsidR="0055263F" w:rsidRPr="00A97943" w:rsidRDefault="00681E0C">
            <w:pPr>
              <w:spacing w:before="60" w:after="60" w:line="240" w:lineRule="auto"/>
              <w:ind w:left="57" w:right="57"/>
              <w:rPr>
                <w:sz w:val="20"/>
                <w:szCs w:val="20"/>
              </w:rPr>
            </w:pPr>
            <w:r w:rsidRPr="00A97943">
              <w:rPr>
                <w:sz w:val="20"/>
                <w:szCs w:val="20"/>
              </w:rPr>
              <w:t>1</w:t>
            </w:r>
          </w:p>
        </w:tc>
      </w:tr>
      <w:tr w:rsidR="0055263F" w14:paraId="718FAB01" w14:textId="77777777"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90106" w14:textId="77777777" w:rsidR="0055263F" w:rsidRPr="00A97943" w:rsidRDefault="00681E0C">
            <w:pPr>
              <w:spacing w:before="60" w:after="60" w:line="240" w:lineRule="auto"/>
              <w:ind w:left="57" w:right="57"/>
              <w:rPr>
                <w:sz w:val="20"/>
                <w:szCs w:val="20"/>
              </w:rPr>
            </w:pPr>
            <w:r w:rsidRPr="00A97943">
              <w:rPr>
                <w:color w:val="000000"/>
                <w:sz w:val="20"/>
                <w:szCs w:val="20"/>
              </w:rPr>
              <w:t>The use of a range of strategies (ELSA support, TA support, Home visits, School therapy dog) to promote attendance.</w:t>
            </w:r>
          </w:p>
        </w:tc>
        <w:tc>
          <w:tcPr>
            <w:tcW w:w="4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8FCA6" w14:textId="77777777" w:rsidR="0055263F" w:rsidRPr="00A97943" w:rsidRDefault="00681E0C" w:rsidP="00B36766">
            <w:pPr>
              <w:pStyle w:val="ListParagraph"/>
              <w:numPr>
                <w:ilvl w:val="0"/>
                <w:numId w:val="15"/>
              </w:numPr>
              <w:spacing w:before="60" w:after="60" w:line="240" w:lineRule="auto"/>
              <w:ind w:right="57"/>
              <w:rPr>
                <w:sz w:val="20"/>
                <w:szCs w:val="20"/>
              </w:rPr>
            </w:pPr>
            <w:r w:rsidRPr="00A97943">
              <w:rPr>
                <w:sz w:val="20"/>
                <w:szCs w:val="20"/>
              </w:rPr>
              <w:t>Attendance of pupil premium pupils to be in line with their peers.</w:t>
            </w:r>
          </w:p>
          <w:p w14:paraId="1141525C" w14:textId="77777777" w:rsidR="0055263F" w:rsidRPr="00A97943" w:rsidRDefault="00681E0C" w:rsidP="00B36766">
            <w:pPr>
              <w:pStyle w:val="ListParagraph"/>
              <w:numPr>
                <w:ilvl w:val="0"/>
                <w:numId w:val="15"/>
              </w:numPr>
              <w:spacing w:before="60" w:after="60" w:line="240" w:lineRule="auto"/>
              <w:ind w:right="57"/>
              <w:rPr>
                <w:sz w:val="20"/>
                <w:szCs w:val="20"/>
              </w:rPr>
            </w:pPr>
            <w:r w:rsidRPr="00A97943">
              <w:rPr>
                <w:sz w:val="20"/>
                <w:szCs w:val="20"/>
              </w:rPr>
              <w:t>Evidence on individual pupil timetables of ‘Luna time’.</w:t>
            </w:r>
          </w:p>
          <w:p w14:paraId="12015609" w14:textId="77777777" w:rsidR="0055263F" w:rsidRPr="00A97943" w:rsidRDefault="00681E0C" w:rsidP="00B36766">
            <w:pPr>
              <w:pStyle w:val="ListParagraph"/>
              <w:numPr>
                <w:ilvl w:val="0"/>
                <w:numId w:val="15"/>
              </w:numPr>
              <w:spacing w:before="60" w:after="60" w:line="240" w:lineRule="auto"/>
              <w:ind w:right="57"/>
              <w:rPr>
                <w:sz w:val="20"/>
                <w:szCs w:val="20"/>
              </w:rPr>
            </w:pPr>
            <w:r w:rsidRPr="00A97943">
              <w:rPr>
                <w:sz w:val="20"/>
                <w:szCs w:val="20"/>
              </w:rPr>
              <w:t>Meet and greet with ‘key person’.</w:t>
            </w:r>
          </w:p>
          <w:p w14:paraId="584E5D1A" w14:textId="77777777" w:rsidR="0055263F" w:rsidRPr="00A97943" w:rsidRDefault="00681E0C" w:rsidP="00B36766">
            <w:pPr>
              <w:pStyle w:val="ListParagraph"/>
              <w:numPr>
                <w:ilvl w:val="0"/>
                <w:numId w:val="15"/>
              </w:numPr>
              <w:spacing w:before="60" w:after="60" w:line="240" w:lineRule="auto"/>
              <w:ind w:right="57"/>
              <w:rPr>
                <w:sz w:val="20"/>
                <w:szCs w:val="20"/>
              </w:rPr>
            </w:pPr>
            <w:r w:rsidRPr="00A97943">
              <w:rPr>
                <w:sz w:val="20"/>
                <w:szCs w:val="20"/>
              </w:rPr>
              <w:t>Communication and correspondence with parents.</w:t>
            </w:r>
          </w:p>
          <w:p w14:paraId="5156935F" w14:textId="77777777" w:rsidR="0055263F" w:rsidRPr="00A97943" w:rsidRDefault="00681E0C" w:rsidP="00B36766">
            <w:pPr>
              <w:pStyle w:val="ListParagraph"/>
              <w:numPr>
                <w:ilvl w:val="0"/>
                <w:numId w:val="15"/>
              </w:numPr>
              <w:spacing w:before="60" w:after="60" w:line="240" w:lineRule="auto"/>
              <w:ind w:right="57"/>
              <w:rPr>
                <w:sz w:val="20"/>
                <w:szCs w:val="20"/>
              </w:rPr>
            </w:pPr>
            <w:r w:rsidRPr="00A97943">
              <w:rPr>
                <w:sz w:val="20"/>
                <w:szCs w:val="20"/>
              </w:rPr>
              <w:t>Headteacher and SENCO attendance meetings with inclusions team.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0970E" w14:textId="77777777" w:rsidR="0055263F" w:rsidRPr="00A97943" w:rsidRDefault="00681E0C">
            <w:pPr>
              <w:spacing w:before="60" w:after="60" w:line="240" w:lineRule="auto"/>
              <w:ind w:left="57" w:right="57"/>
              <w:rPr>
                <w:sz w:val="20"/>
                <w:szCs w:val="20"/>
              </w:rPr>
            </w:pPr>
            <w:r w:rsidRPr="00A97943">
              <w:rPr>
                <w:sz w:val="20"/>
                <w:szCs w:val="20"/>
              </w:rPr>
              <w:t>1, 5</w:t>
            </w:r>
          </w:p>
        </w:tc>
      </w:tr>
      <w:tr w:rsidR="0055263F" w14:paraId="634B7B3D" w14:textId="77777777"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04B0A" w14:textId="77777777" w:rsidR="0055263F" w:rsidRPr="00A97943" w:rsidRDefault="00681E0C">
            <w:pPr>
              <w:spacing w:before="60" w:after="60" w:line="240" w:lineRule="auto"/>
              <w:ind w:left="57" w:right="57"/>
              <w:rPr>
                <w:color w:val="000000"/>
                <w:sz w:val="20"/>
                <w:szCs w:val="20"/>
              </w:rPr>
            </w:pPr>
            <w:r w:rsidRPr="00A97943">
              <w:rPr>
                <w:color w:val="000000"/>
                <w:sz w:val="20"/>
                <w:szCs w:val="20"/>
              </w:rPr>
              <w:t>A well rounded PDL curriculum and subscriptions to various resources to support with emotional and social aspects of the curriculum</w:t>
            </w:r>
          </w:p>
        </w:tc>
        <w:tc>
          <w:tcPr>
            <w:tcW w:w="4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B7F72" w14:textId="36A9043A" w:rsidR="0055263F" w:rsidRPr="00A97943" w:rsidRDefault="00681E0C" w:rsidP="00B36766">
            <w:pPr>
              <w:pStyle w:val="ListParagraph"/>
              <w:numPr>
                <w:ilvl w:val="0"/>
                <w:numId w:val="16"/>
              </w:numPr>
              <w:spacing w:before="60" w:after="60" w:line="240" w:lineRule="auto"/>
              <w:ind w:right="57"/>
              <w:rPr>
                <w:sz w:val="20"/>
                <w:szCs w:val="20"/>
              </w:rPr>
            </w:pPr>
            <w:r w:rsidRPr="00A97943">
              <w:rPr>
                <w:sz w:val="20"/>
                <w:szCs w:val="20"/>
              </w:rPr>
              <w:t>SCARF resources</w:t>
            </w:r>
            <w:r w:rsidR="00B36766" w:rsidRPr="00A97943">
              <w:rPr>
                <w:sz w:val="20"/>
                <w:szCs w:val="20"/>
              </w:rPr>
              <w:t xml:space="preserve"> and subscription funded.</w:t>
            </w:r>
          </w:p>
          <w:p w14:paraId="3E0516D3" w14:textId="4D66615E" w:rsidR="0055263F" w:rsidRPr="00A97943" w:rsidRDefault="00681E0C" w:rsidP="00B36766">
            <w:pPr>
              <w:pStyle w:val="ListParagraph"/>
              <w:numPr>
                <w:ilvl w:val="0"/>
                <w:numId w:val="16"/>
              </w:numPr>
              <w:spacing w:before="60" w:after="60" w:line="240" w:lineRule="auto"/>
              <w:ind w:right="57"/>
              <w:rPr>
                <w:sz w:val="20"/>
                <w:szCs w:val="20"/>
              </w:rPr>
            </w:pPr>
            <w:r w:rsidRPr="00A97943">
              <w:rPr>
                <w:sz w:val="20"/>
                <w:szCs w:val="20"/>
              </w:rPr>
              <w:t>Life-Ed bus</w:t>
            </w:r>
            <w:r w:rsidR="00B36766" w:rsidRPr="00A97943">
              <w:rPr>
                <w:sz w:val="20"/>
                <w:szCs w:val="20"/>
              </w:rPr>
              <w:t xml:space="preserve"> visiting school to enrich PDL curriculum.</w:t>
            </w:r>
          </w:p>
          <w:p w14:paraId="64497165" w14:textId="77777777" w:rsidR="0055263F" w:rsidRPr="00A97943" w:rsidRDefault="0055263F">
            <w:pPr>
              <w:spacing w:before="60" w:after="60" w:line="240" w:lineRule="auto"/>
              <w:ind w:left="57" w:right="57"/>
              <w:rPr>
                <w:sz w:val="20"/>
                <w:szCs w:val="20"/>
              </w:rPr>
            </w:pP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01A3D" w14:textId="77777777" w:rsidR="0055263F" w:rsidRPr="00A97943" w:rsidRDefault="00681E0C">
            <w:pPr>
              <w:spacing w:before="60" w:after="60" w:line="240" w:lineRule="auto"/>
              <w:ind w:left="57" w:right="57"/>
              <w:rPr>
                <w:sz w:val="20"/>
                <w:szCs w:val="20"/>
              </w:rPr>
            </w:pPr>
            <w:r w:rsidRPr="00A97943">
              <w:rPr>
                <w:sz w:val="20"/>
                <w:szCs w:val="20"/>
              </w:rPr>
              <w:t>1, 5</w:t>
            </w:r>
          </w:p>
        </w:tc>
      </w:tr>
      <w:tr w:rsidR="0055263F" w14:paraId="62E709FC" w14:textId="77777777"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3AE59" w14:textId="77777777" w:rsidR="0055263F" w:rsidRPr="00A97943" w:rsidRDefault="00681E0C">
            <w:pPr>
              <w:spacing w:before="60" w:after="60" w:line="240" w:lineRule="auto"/>
              <w:ind w:left="57" w:right="57"/>
              <w:rPr>
                <w:color w:val="000000"/>
                <w:sz w:val="20"/>
                <w:szCs w:val="20"/>
              </w:rPr>
            </w:pPr>
            <w:r w:rsidRPr="00A97943">
              <w:rPr>
                <w:color w:val="000000"/>
                <w:sz w:val="20"/>
                <w:szCs w:val="20"/>
              </w:rPr>
              <w:t>Promoting the importance of wellbeing across the school</w:t>
            </w:r>
          </w:p>
        </w:tc>
        <w:tc>
          <w:tcPr>
            <w:tcW w:w="4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682BD" w14:textId="43249DFF" w:rsidR="006D59A9" w:rsidRPr="00A97943" w:rsidRDefault="006D59A9" w:rsidP="00B36766">
            <w:pPr>
              <w:pStyle w:val="ListParagraph"/>
              <w:numPr>
                <w:ilvl w:val="0"/>
                <w:numId w:val="17"/>
              </w:numPr>
              <w:spacing w:before="60" w:after="60" w:line="240" w:lineRule="auto"/>
              <w:ind w:right="57"/>
              <w:rPr>
                <w:color w:val="000000"/>
                <w:sz w:val="20"/>
                <w:szCs w:val="20"/>
              </w:rPr>
            </w:pPr>
            <w:r w:rsidRPr="00A97943">
              <w:rPr>
                <w:color w:val="000000"/>
                <w:sz w:val="20"/>
                <w:szCs w:val="20"/>
              </w:rPr>
              <w:t>School well-being committee meet regularly.</w:t>
            </w:r>
          </w:p>
          <w:p w14:paraId="6ECE24DD" w14:textId="7E46548D" w:rsidR="006D59A9" w:rsidRPr="00A97943" w:rsidRDefault="006D59A9" w:rsidP="00B36766">
            <w:pPr>
              <w:pStyle w:val="ListParagraph"/>
              <w:numPr>
                <w:ilvl w:val="0"/>
                <w:numId w:val="17"/>
              </w:numPr>
              <w:spacing w:before="60" w:after="60" w:line="240" w:lineRule="auto"/>
              <w:ind w:right="57"/>
              <w:rPr>
                <w:color w:val="000000"/>
                <w:sz w:val="20"/>
                <w:szCs w:val="20"/>
              </w:rPr>
            </w:pPr>
            <w:r w:rsidRPr="00A97943">
              <w:rPr>
                <w:color w:val="000000"/>
                <w:sz w:val="20"/>
                <w:szCs w:val="20"/>
              </w:rPr>
              <w:t>Wellbeing taught as part of PDL curriculum.</w:t>
            </w:r>
          </w:p>
          <w:p w14:paraId="3CF74FE6" w14:textId="196E220F" w:rsidR="0055263F" w:rsidRPr="00A97943" w:rsidRDefault="006D59A9" w:rsidP="00B36766">
            <w:pPr>
              <w:pStyle w:val="ListParagraph"/>
              <w:numPr>
                <w:ilvl w:val="0"/>
                <w:numId w:val="17"/>
              </w:numPr>
              <w:spacing w:before="60" w:after="60" w:line="240" w:lineRule="auto"/>
              <w:ind w:right="57"/>
              <w:rPr>
                <w:color w:val="000000"/>
                <w:sz w:val="20"/>
                <w:szCs w:val="20"/>
              </w:rPr>
            </w:pPr>
            <w:r w:rsidRPr="00A97943">
              <w:rPr>
                <w:color w:val="000000"/>
                <w:sz w:val="20"/>
                <w:szCs w:val="20"/>
              </w:rPr>
              <w:t>Opportunities for learning to take place outside of the classroom.  Through training teachers are encouraged to take lessons outside.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0F0E9" w14:textId="77777777" w:rsidR="0055263F" w:rsidRPr="00A97943" w:rsidRDefault="00681E0C">
            <w:pPr>
              <w:spacing w:before="60" w:after="60" w:line="240" w:lineRule="auto"/>
              <w:ind w:left="57" w:right="57"/>
              <w:rPr>
                <w:sz w:val="20"/>
                <w:szCs w:val="20"/>
              </w:rPr>
            </w:pPr>
            <w:r w:rsidRPr="00A97943">
              <w:rPr>
                <w:sz w:val="20"/>
                <w:szCs w:val="20"/>
              </w:rPr>
              <w:t>1, 5</w:t>
            </w:r>
          </w:p>
        </w:tc>
      </w:tr>
    </w:tbl>
    <w:p w14:paraId="547705C0" w14:textId="38F057C7" w:rsidR="0055263F" w:rsidRDefault="00681E0C">
      <w:r>
        <w:rPr>
          <w:b/>
          <w:color w:val="104F75"/>
          <w:sz w:val="28"/>
          <w:szCs w:val="28"/>
        </w:rPr>
        <w:t xml:space="preserve">Total budgeted cost: £ </w:t>
      </w:r>
      <w:r w:rsidR="001D41C7">
        <w:t>41987.10</w:t>
      </w:r>
    </w:p>
    <w:p w14:paraId="75248498" w14:textId="77777777" w:rsidR="0055263F" w:rsidRDefault="00681E0C">
      <w:pPr>
        <w:pStyle w:val="Heading1"/>
        <w:rPr>
          <w:sz w:val="32"/>
        </w:rPr>
      </w:pPr>
      <w:r>
        <w:rPr>
          <w:sz w:val="32"/>
        </w:rPr>
        <w:lastRenderedPageBreak/>
        <w:t>Part B: Review of outcomes in the previous academic year</w:t>
      </w:r>
    </w:p>
    <w:p w14:paraId="14FFA000" w14:textId="77777777" w:rsidR="0055263F" w:rsidRDefault="00681E0C">
      <w:pPr>
        <w:pStyle w:val="Heading2"/>
        <w:rPr>
          <w:sz w:val="28"/>
        </w:rPr>
      </w:pPr>
      <w:r>
        <w:rPr>
          <w:sz w:val="28"/>
        </w:rPr>
        <w:t>Pupil premium strategy outcomes</w:t>
      </w:r>
    </w:p>
    <w:p w14:paraId="2DA9DF51" w14:textId="730EBCFC" w:rsidR="0055263F" w:rsidRDefault="00681E0C">
      <w:pPr>
        <w:rPr>
          <w:sz w:val="22"/>
        </w:rPr>
      </w:pPr>
      <w:r>
        <w:rPr>
          <w:sz w:val="22"/>
        </w:rPr>
        <w:t>This details the impact that our pupil premium activity had on pupils in the 202</w:t>
      </w:r>
      <w:r w:rsidR="00530D85">
        <w:rPr>
          <w:sz w:val="22"/>
        </w:rPr>
        <w:t>4</w:t>
      </w:r>
      <w:r>
        <w:rPr>
          <w:sz w:val="22"/>
        </w:rPr>
        <w:t xml:space="preserve"> to 202</w:t>
      </w:r>
      <w:r w:rsidR="00530D85">
        <w:rPr>
          <w:sz w:val="22"/>
        </w:rPr>
        <w:t>5</w:t>
      </w:r>
      <w:r>
        <w:rPr>
          <w:sz w:val="22"/>
        </w:rPr>
        <w:t xml:space="preserve"> academic year. </w:t>
      </w:r>
    </w:p>
    <w:tbl>
      <w:tblPr>
        <w:tblStyle w:val="Style115"/>
        <w:tblW w:w="9493" w:type="dxa"/>
        <w:tblLayout w:type="fixed"/>
        <w:tblLook w:val="04A0" w:firstRow="1" w:lastRow="0" w:firstColumn="1" w:lastColumn="0" w:noHBand="0" w:noVBand="1"/>
      </w:tblPr>
      <w:tblGrid>
        <w:gridCol w:w="9493"/>
      </w:tblGrid>
      <w:tr w:rsidR="0055263F" w:rsidRPr="00700840" w14:paraId="5EB592EB" w14:textId="77777777">
        <w:trPr>
          <w:trHeight w:val="1102"/>
        </w:trPr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0F949" w14:textId="77777777" w:rsidR="00A97943" w:rsidRDefault="00A97943"/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424"/>
              <w:gridCol w:w="5843"/>
            </w:tblGrid>
            <w:tr w:rsidR="0026507C" w14:paraId="42C0256C" w14:textId="77777777" w:rsidTr="00A36B41">
              <w:tc>
                <w:tcPr>
                  <w:tcW w:w="3424" w:type="dxa"/>
                </w:tcPr>
                <w:p w14:paraId="7BD0792C" w14:textId="444B4408" w:rsidR="0026507C" w:rsidRPr="0026507C" w:rsidRDefault="0026507C" w:rsidP="00E746B0">
                  <w:pPr>
                    <w:suppressAutoHyphens w:val="0"/>
                    <w:autoSpaceDN/>
                    <w:spacing w:before="100" w:beforeAutospacing="1" w:after="100" w:afterAutospacing="1" w:line="240" w:lineRule="auto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Aim</w:t>
                  </w:r>
                </w:p>
              </w:tc>
              <w:tc>
                <w:tcPr>
                  <w:tcW w:w="5843" w:type="dxa"/>
                </w:tcPr>
                <w:p w14:paraId="07C59A61" w14:textId="6A3E7AD7" w:rsidR="0026507C" w:rsidRPr="0026507C" w:rsidRDefault="0026507C" w:rsidP="00A36B41">
                  <w:pPr>
                    <w:suppressAutoHyphens w:val="0"/>
                    <w:autoSpaceDN/>
                    <w:spacing w:before="100" w:beforeAutospacing="1" w:after="100" w:afterAutospacing="1" w:line="240" w:lineRule="auto"/>
                    <w:rPr>
                      <w:rFonts w:eastAsia="Times New Roman"/>
                      <w:b/>
                      <w:bCs/>
                      <w:color w:val="auto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b/>
                      <w:bCs/>
                      <w:color w:val="auto"/>
                      <w:sz w:val="20"/>
                      <w:szCs w:val="20"/>
                    </w:rPr>
                    <w:t>Outcome</w:t>
                  </w:r>
                </w:p>
              </w:tc>
            </w:tr>
            <w:tr w:rsidR="00E746B0" w14:paraId="76F1C094" w14:textId="77777777" w:rsidTr="00A36B41">
              <w:tc>
                <w:tcPr>
                  <w:tcW w:w="3424" w:type="dxa"/>
                </w:tcPr>
                <w:p w14:paraId="559301B9" w14:textId="322F832C" w:rsidR="00E746B0" w:rsidRPr="00A97943" w:rsidRDefault="00E746B0" w:rsidP="00E746B0">
                  <w:pPr>
                    <w:suppressAutoHyphens w:val="0"/>
                    <w:autoSpaceDN/>
                    <w:spacing w:before="100" w:beforeAutospacing="1" w:after="100" w:afterAutospacing="1" w:line="240" w:lineRule="auto"/>
                    <w:rPr>
                      <w:rFonts w:eastAsia="Times New Roman"/>
                      <w:color w:val="auto"/>
                      <w:sz w:val="20"/>
                      <w:szCs w:val="20"/>
                    </w:rPr>
                  </w:pPr>
                  <w:r w:rsidRPr="00A97943">
                    <w:rPr>
                      <w:sz w:val="20"/>
                      <w:szCs w:val="20"/>
                    </w:rPr>
                    <w:t>English and Maths outcomes in line with peers.</w:t>
                  </w:r>
                </w:p>
              </w:tc>
              <w:tc>
                <w:tcPr>
                  <w:tcW w:w="5843" w:type="dxa"/>
                </w:tcPr>
                <w:p w14:paraId="68FF2B03" w14:textId="77777777" w:rsidR="00A36B41" w:rsidRPr="00A97943" w:rsidRDefault="00A36B41" w:rsidP="00A36B41">
                  <w:pPr>
                    <w:suppressAutoHyphens w:val="0"/>
                    <w:autoSpaceDN/>
                    <w:spacing w:before="100" w:beforeAutospacing="1" w:after="100" w:afterAutospacing="1" w:line="240" w:lineRule="auto"/>
                    <w:rPr>
                      <w:rFonts w:eastAsia="Times New Roman"/>
                      <w:color w:val="auto"/>
                      <w:sz w:val="20"/>
                      <w:szCs w:val="20"/>
                    </w:rPr>
                  </w:pPr>
                  <w:r w:rsidRPr="00A97943">
                    <w:rPr>
                      <w:rFonts w:eastAsia="Times New Roman"/>
                      <w:color w:val="auto"/>
                      <w:sz w:val="20"/>
                      <w:szCs w:val="20"/>
                    </w:rPr>
                    <w:t>The school has expanded its range of age-appropriate banded books, supporting decoding and fluency for lower-attaining pupil premium readers.</w:t>
                  </w:r>
                </w:p>
                <w:p w14:paraId="5105D3E4" w14:textId="54B8153F" w:rsidR="00A36B41" w:rsidRDefault="00A36B41" w:rsidP="00A36B41">
                  <w:pPr>
                    <w:suppressAutoHyphens w:val="0"/>
                    <w:autoSpaceDN/>
                    <w:spacing w:before="100" w:beforeAutospacing="1" w:after="100" w:afterAutospacing="1" w:line="240" w:lineRule="auto"/>
                    <w:rPr>
                      <w:rFonts w:eastAsia="Times New Roman"/>
                      <w:color w:val="auto"/>
                      <w:sz w:val="20"/>
                      <w:szCs w:val="20"/>
                    </w:rPr>
                  </w:pPr>
                  <w:r w:rsidRPr="00A97943">
                    <w:rPr>
                      <w:rFonts w:eastAsia="Times New Roman"/>
                      <w:color w:val="auto"/>
                      <w:sz w:val="20"/>
                      <w:szCs w:val="20"/>
                    </w:rPr>
                    <w:t>Staff regularly consult with the librarian to better understand and guide pupils’ book choices.</w:t>
                  </w:r>
                </w:p>
                <w:p w14:paraId="3513E67B" w14:textId="30B6B5F5" w:rsidR="00D07B1E" w:rsidRPr="00A97943" w:rsidRDefault="00D07B1E" w:rsidP="00A36B41">
                  <w:pPr>
                    <w:suppressAutoHyphens w:val="0"/>
                    <w:autoSpaceDN/>
                    <w:spacing w:before="100" w:beforeAutospacing="1" w:after="100" w:afterAutospacing="1" w:line="240" w:lineRule="auto"/>
                    <w:rPr>
                      <w:rFonts w:eastAsia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color w:val="auto"/>
                      <w:sz w:val="20"/>
                      <w:szCs w:val="20"/>
                    </w:rPr>
                    <w:t>PP children are a priority for book buddies.</w:t>
                  </w:r>
                </w:p>
                <w:p w14:paraId="2628CB1A" w14:textId="77777777" w:rsidR="00A36B41" w:rsidRPr="00A97943" w:rsidRDefault="00A36B41" w:rsidP="00A36B41">
                  <w:pPr>
                    <w:suppressAutoHyphens w:val="0"/>
                    <w:autoSpaceDN/>
                    <w:spacing w:before="100" w:beforeAutospacing="1" w:after="100" w:afterAutospacing="1" w:line="240" w:lineRule="auto"/>
                    <w:rPr>
                      <w:rFonts w:eastAsia="Times New Roman"/>
                      <w:color w:val="auto"/>
                      <w:sz w:val="20"/>
                      <w:szCs w:val="20"/>
                    </w:rPr>
                  </w:pPr>
                  <w:r w:rsidRPr="00A97943">
                    <w:rPr>
                      <w:rFonts w:eastAsia="Times New Roman"/>
                      <w:color w:val="auto"/>
                      <w:sz w:val="20"/>
                      <w:szCs w:val="20"/>
                    </w:rPr>
                    <w:t>Subscription to the Hampshire Library Service e-library via SORA increases pupils’ access to high-quality digital texts.</w:t>
                  </w:r>
                </w:p>
                <w:p w14:paraId="74F4CD9F" w14:textId="77777777" w:rsidR="00A36B41" w:rsidRPr="00A97943" w:rsidRDefault="00A36B41" w:rsidP="00A36B41">
                  <w:pPr>
                    <w:suppressAutoHyphens w:val="0"/>
                    <w:autoSpaceDN/>
                    <w:spacing w:before="100" w:beforeAutospacing="1" w:after="100" w:afterAutospacing="1" w:line="240" w:lineRule="auto"/>
                    <w:rPr>
                      <w:rFonts w:eastAsia="Times New Roman"/>
                      <w:color w:val="auto"/>
                      <w:sz w:val="20"/>
                      <w:szCs w:val="20"/>
                    </w:rPr>
                  </w:pPr>
                  <w:r w:rsidRPr="00A97943">
                    <w:rPr>
                      <w:rFonts w:eastAsia="Times New Roman"/>
                      <w:color w:val="auto"/>
                      <w:sz w:val="20"/>
                      <w:szCs w:val="20"/>
                    </w:rPr>
                    <w:t>Children receive free books to take home, helping build personal libraries and encouraging a love of reading.</w:t>
                  </w:r>
                </w:p>
                <w:p w14:paraId="6E929295" w14:textId="77777777" w:rsidR="00A36B41" w:rsidRPr="00A97943" w:rsidRDefault="00A36B41" w:rsidP="00A36B41">
                  <w:pPr>
                    <w:suppressAutoHyphens w:val="0"/>
                    <w:autoSpaceDN/>
                    <w:spacing w:before="100" w:beforeAutospacing="1" w:after="100" w:afterAutospacing="1" w:line="240" w:lineRule="auto"/>
                    <w:rPr>
                      <w:rFonts w:eastAsia="Times New Roman"/>
                      <w:color w:val="auto"/>
                      <w:sz w:val="20"/>
                      <w:szCs w:val="20"/>
                    </w:rPr>
                  </w:pPr>
                  <w:r w:rsidRPr="00A97943">
                    <w:rPr>
                      <w:rFonts w:eastAsia="Times New Roman"/>
                      <w:color w:val="auto"/>
                      <w:sz w:val="20"/>
                      <w:szCs w:val="20"/>
                    </w:rPr>
                    <w:t>Teachers and teaching assistants have strengthened their phonics knowledge, enabling well-planned lessons and high-quality interventions that build on pupils’ prior learning.</w:t>
                  </w:r>
                </w:p>
                <w:p w14:paraId="2862CA5B" w14:textId="77777777" w:rsidR="00A36B41" w:rsidRPr="00A97943" w:rsidRDefault="00A36B41" w:rsidP="00A36B41">
                  <w:pPr>
                    <w:suppressAutoHyphens w:val="0"/>
                    <w:autoSpaceDN/>
                    <w:spacing w:before="100" w:beforeAutospacing="1" w:after="100" w:afterAutospacing="1" w:line="240" w:lineRule="auto"/>
                    <w:rPr>
                      <w:rFonts w:eastAsia="Times New Roman"/>
                      <w:color w:val="auto"/>
                      <w:sz w:val="20"/>
                      <w:szCs w:val="20"/>
                    </w:rPr>
                  </w:pPr>
                  <w:r w:rsidRPr="00A97943">
                    <w:rPr>
                      <w:rFonts w:eastAsia="Times New Roman"/>
                      <w:color w:val="auto"/>
                      <w:sz w:val="20"/>
                      <w:szCs w:val="20"/>
                    </w:rPr>
                    <w:t>A teaching assistant has been employed and trained to deliver effective interventions, ensuring pupils receive consistent and targeted support.</w:t>
                  </w:r>
                </w:p>
                <w:p w14:paraId="38684316" w14:textId="77777777" w:rsidR="00A36B41" w:rsidRPr="00A97943" w:rsidRDefault="00A36B41" w:rsidP="00A36B41">
                  <w:pPr>
                    <w:suppressAutoHyphens w:val="0"/>
                    <w:autoSpaceDN/>
                    <w:spacing w:before="100" w:beforeAutospacing="1" w:after="100" w:afterAutospacing="1" w:line="240" w:lineRule="auto"/>
                    <w:rPr>
                      <w:rFonts w:eastAsia="Times New Roman"/>
                      <w:color w:val="auto"/>
                      <w:sz w:val="20"/>
                      <w:szCs w:val="20"/>
                    </w:rPr>
                  </w:pPr>
                  <w:r w:rsidRPr="00A97943">
                    <w:rPr>
                      <w:rFonts w:eastAsia="Times New Roman"/>
                      <w:color w:val="auto"/>
                      <w:sz w:val="20"/>
                      <w:szCs w:val="20"/>
                    </w:rPr>
                    <w:t>Staff have received phonics training, and Read Write Inc resources along with book bag books strengthen both classroom teaching and home reading practice.</w:t>
                  </w:r>
                </w:p>
                <w:p w14:paraId="73B5BCA5" w14:textId="77777777" w:rsidR="00E746B0" w:rsidRPr="00A97943" w:rsidRDefault="00A36B41" w:rsidP="00A36B41">
                  <w:pPr>
                    <w:suppressAutoHyphens w:val="0"/>
                    <w:autoSpaceDN/>
                    <w:spacing w:before="100" w:beforeAutospacing="1" w:after="100" w:afterAutospacing="1" w:line="240" w:lineRule="auto"/>
                    <w:rPr>
                      <w:rFonts w:eastAsia="Times New Roman"/>
                      <w:color w:val="auto"/>
                      <w:sz w:val="20"/>
                      <w:szCs w:val="20"/>
                    </w:rPr>
                  </w:pPr>
                  <w:r w:rsidRPr="00A97943">
                    <w:rPr>
                      <w:rFonts w:eastAsia="Times New Roman"/>
                      <w:color w:val="auto"/>
                      <w:sz w:val="20"/>
                      <w:szCs w:val="20"/>
                    </w:rPr>
                    <w:t>A differentiated spelling programme is used to address misconceptions and help pupils close gaps in their spelling knowledge.</w:t>
                  </w:r>
                </w:p>
                <w:p w14:paraId="2F5AEAFD" w14:textId="77777777" w:rsidR="00A36B41" w:rsidRPr="00A97943" w:rsidRDefault="000A1E56" w:rsidP="00A36B41">
                  <w:pPr>
                    <w:suppressAutoHyphens w:val="0"/>
                    <w:autoSpaceDN/>
                    <w:spacing w:before="100" w:beforeAutospacing="1" w:after="100" w:afterAutospacing="1" w:line="240" w:lineRule="auto"/>
                    <w:rPr>
                      <w:rFonts w:eastAsia="Times New Roman"/>
                      <w:color w:val="auto"/>
                      <w:sz w:val="20"/>
                      <w:szCs w:val="20"/>
                    </w:rPr>
                  </w:pPr>
                  <w:r w:rsidRPr="00A97943">
                    <w:rPr>
                      <w:rFonts w:eastAsia="Times New Roman"/>
                      <w:color w:val="auto"/>
                      <w:sz w:val="20"/>
                      <w:szCs w:val="20"/>
                    </w:rPr>
                    <w:t>Most recent d</w:t>
                  </w:r>
                  <w:r w:rsidR="00A36B41" w:rsidRPr="00A97943">
                    <w:rPr>
                      <w:rFonts w:eastAsia="Times New Roman"/>
                      <w:color w:val="auto"/>
                      <w:sz w:val="20"/>
                      <w:szCs w:val="20"/>
                    </w:rPr>
                    <w:t>ata shows</w:t>
                  </w:r>
                  <w:r w:rsidRPr="00A97943">
                    <w:rPr>
                      <w:rFonts w:eastAsia="Times New Roman"/>
                      <w:color w:val="auto"/>
                      <w:sz w:val="20"/>
                      <w:szCs w:val="20"/>
                    </w:rPr>
                    <w:t xml:space="preserve"> non-disadvantaged (51% combined ARE) children perform better than disadvantaged (30% combined ARE).  </w:t>
                  </w:r>
                </w:p>
                <w:p w14:paraId="50AE1EC9" w14:textId="77777777" w:rsidR="000A1E56" w:rsidRPr="00A97943" w:rsidRDefault="000A1E56" w:rsidP="00A36B41">
                  <w:pPr>
                    <w:suppressAutoHyphens w:val="0"/>
                    <w:autoSpaceDN/>
                    <w:spacing w:before="100" w:beforeAutospacing="1" w:after="100" w:afterAutospacing="1" w:line="240" w:lineRule="auto"/>
                    <w:rPr>
                      <w:rFonts w:eastAsia="Times New Roman"/>
                      <w:color w:val="auto"/>
                      <w:sz w:val="20"/>
                      <w:szCs w:val="20"/>
                    </w:rPr>
                  </w:pPr>
                  <w:r w:rsidRPr="00A97943">
                    <w:rPr>
                      <w:rFonts w:eastAsia="Times New Roman"/>
                      <w:color w:val="auto"/>
                      <w:sz w:val="20"/>
                      <w:szCs w:val="20"/>
                    </w:rPr>
                    <w:t>Disadvantaged pupils perform best in Reading and maths (42% ARE) and perform lower in writing (29% ARE).</w:t>
                  </w:r>
                </w:p>
                <w:p w14:paraId="03B5F7D8" w14:textId="37D28233" w:rsidR="000A1E56" w:rsidRPr="00A97943" w:rsidRDefault="000A1E56" w:rsidP="00A36B41">
                  <w:pPr>
                    <w:suppressAutoHyphens w:val="0"/>
                    <w:autoSpaceDN/>
                    <w:spacing w:before="100" w:beforeAutospacing="1" w:after="100" w:afterAutospacing="1" w:line="240" w:lineRule="auto"/>
                    <w:rPr>
                      <w:rFonts w:eastAsia="Times New Roman"/>
                      <w:color w:val="auto"/>
                      <w:sz w:val="20"/>
                      <w:szCs w:val="20"/>
                    </w:rPr>
                  </w:pPr>
                  <w:r w:rsidRPr="00A97943">
                    <w:rPr>
                      <w:rFonts w:eastAsia="Times New Roman"/>
                      <w:color w:val="auto"/>
                      <w:sz w:val="20"/>
                      <w:szCs w:val="20"/>
                    </w:rPr>
                    <w:t>It should be noted that 15 disadvantaged pupils are also on the SEN register.</w:t>
                  </w:r>
                </w:p>
              </w:tc>
            </w:tr>
            <w:tr w:rsidR="00E746B0" w14:paraId="344C7ABE" w14:textId="77777777" w:rsidTr="00A36B41">
              <w:tc>
                <w:tcPr>
                  <w:tcW w:w="3424" w:type="dxa"/>
                </w:tcPr>
                <w:p w14:paraId="3375E6ED" w14:textId="63C7FE68" w:rsidR="00E746B0" w:rsidRPr="00A97943" w:rsidRDefault="00E746B0" w:rsidP="00E746B0">
                  <w:pPr>
                    <w:suppressAutoHyphens w:val="0"/>
                    <w:autoSpaceDN/>
                    <w:spacing w:before="100" w:beforeAutospacing="1" w:after="100" w:afterAutospacing="1" w:line="240" w:lineRule="auto"/>
                    <w:rPr>
                      <w:rFonts w:eastAsia="Times New Roman"/>
                      <w:color w:val="auto"/>
                      <w:sz w:val="20"/>
                      <w:szCs w:val="20"/>
                    </w:rPr>
                  </w:pPr>
                  <w:r w:rsidRPr="00A97943">
                    <w:rPr>
                      <w:sz w:val="20"/>
                      <w:szCs w:val="20"/>
                    </w:rPr>
                    <w:t>Disadvantaged children will have opportunities to access the full richness of the school experience.</w:t>
                  </w:r>
                </w:p>
              </w:tc>
              <w:tc>
                <w:tcPr>
                  <w:tcW w:w="5843" w:type="dxa"/>
                </w:tcPr>
                <w:p w14:paraId="0BD29F2E" w14:textId="77777777" w:rsidR="00A36B41" w:rsidRPr="00A97943" w:rsidRDefault="00A36B41" w:rsidP="00A36B41">
                  <w:pPr>
                    <w:suppressAutoHyphens w:val="0"/>
                    <w:autoSpaceDN/>
                    <w:spacing w:before="100" w:beforeAutospacing="1" w:after="100" w:afterAutospacing="1" w:line="240" w:lineRule="auto"/>
                    <w:rPr>
                      <w:rFonts w:eastAsia="Times New Roman"/>
                      <w:color w:val="auto"/>
                      <w:sz w:val="20"/>
                      <w:szCs w:val="20"/>
                    </w:rPr>
                  </w:pPr>
                  <w:r w:rsidRPr="00A97943">
                    <w:rPr>
                      <w:rFonts w:eastAsia="Times New Roman"/>
                      <w:color w:val="auto"/>
                      <w:sz w:val="20"/>
                      <w:szCs w:val="20"/>
                    </w:rPr>
                    <w:t>Author visits and other reading enrichment opportunities help inspire pupils and promote a strong reading culture across the school.</w:t>
                  </w:r>
                </w:p>
                <w:p w14:paraId="4483BB17" w14:textId="77777777" w:rsidR="00A36B41" w:rsidRPr="00A97943" w:rsidRDefault="00A36B41" w:rsidP="00A36B41">
                  <w:pPr>
                    <w:suppressAutoHyphens w:val="0"/>
                    <w:autoSpaceDN/>
                    <w:spacing w:before="100" w:beforeAutospacing="1" w:after="100" w:afterAutospacing="1" w:line="240" w:lineRule="auto"/>
                    <w:rPr>
                      <w:rFonts w:eastAsia="Times New Roman"/>
                      <w:color w:val="auto"/>
                      <w:sz w:val="20"/>
                      <w:szCs w:val="20"/>
                    </w:rPr>
                  </w:pPr>
                  <w:r w:rsidRPr="00A97943">
                    <w:rPr>
                      <w:rFonts w:eastAsia="Times New Roman"/>
                      <w:color w:val="auto"/>
                      <w:sz w:val="20"/>
                      <w:szCs w:val="20"/>
                    </w:rPr>
                    <w:t xml:space="preserve">Visits from South Downs National Park workers and workshops from the Young Shakespeare Company provide rich learning </w:t>
                  </w:r>
                  <w:r w:rsidRPr="00A97943">
                    <w:rPr>
                      <w:rFonts w:eastAsia="Times New Roman"/>
                      <w:color w:val="auto"/>
                      <w:sz w:val="20"/>
                      <w:szCs w:val="20"/>
                    </w:rPr>
                    <w:lastRenderedPageBreak/>
                    <w:t>experiences across the wider curriculum.</w:t>
                  </w:r>
                </w:p>
                <w:p w14:paraId="6C0147A1" w14:textId="77777777" w:rsidR="00A36B41" w:rsidRPr="00A97943" w:rsidRDefault="00A36B41" w:rsidP="00A36B41">
                  <w:pPr>
                    <w:suppressAutoHyphens w:val="0"/>
                    <w:autoSpaceDN/>
                    <w:spacing w:before="100" w:beforeAutospacing="1" w:after="100" w:afterAutospacing="1" w:line="240" w:lineRule="auto"/>
                    <w:rPr>
                      <w:rFonts w:eastAsia="Times New Roman"/>
                      <w:color w:val="auto"/>
                      <w:sz w:val="20"/>
                      <w:szCs w:val="20"/>
                    </w:rPr>
                  </w:pPr>
                  <w:r w:rsidRPr="00A97943">
                    <w:rPr>
                      <w:rFonts w:eastAsia="Times New Roman"/>
                      <w:color w:val="auto"/>
                      <w:sz w:val="20"/>
                      <w:szCs w:val="20"/>
                    </w:rPr>
                    <w:t>Breakfast club, residential trips, and school visits are funded for eligible pupils. This ensures pupil premium children can participate fully in all school experiences.</w:t>
                  </w:r>
                </w:p>
                <w:p w14:paraId="2DBF25DD" w14:textId="77777777" w:rsidR="00A36B41" w:rsidRPr="00A97943" w:rsidRDefault="00A36B41" w:rsidP="00A36B41">
                  <w:pPr>
                    <w:suppressAutoHyphens w:val="0"/>
                    <w:autoSpaceDN/>
                    <w:spacing w:before="100" w:beforeAutospacing="1" w:after="100" w:afterAutospacing="1" w:line="240" w:lineRule="auto"/>
                    <w:rPr>
                      <w:rFonts w:eastAsia="Times New Roman"/>
                      <w:color w:val="auto"/>
                      <w:sz w:val="20"/>
                      <w:szCs w:val="20"/>
                    </w:rPr>
                  </w:pPr>
                  <w:r w:rsidRPr="00A97943">
                    <w:rPr>
                      <w:rFonts w:eastAsia="Times New Roman"/>
                      <w:color w:val="auto"/>
                      <w:sz w:val="20"/>
                      <w:szCs w:val="20"/>
                    </w:rPr>
                    <w:t>Funding is available for pupil premium children to join any school club, including peripatetic music lessons. This removes barriers and promotes wider skill development.</w:t>
                  </w:r>
                </w:p>
                <w:p w14:paraId="1DC42EC3" w14:textId="77777777" w:rsidR="00E746B0" w:rsidRPr="00A97943" w:rsidRDefault="00A36B41" w:rsidP="00A36B41">
                  <w:pPr>
                    <w:suppressAutoHyphens w:val="0"/>
                    <w:autoSpaceDN/>
                    <w:spacing w:before="100" w:beforeAutospacing="1" w:after="100" w:afterAutospacing="1" w:line="240" w:lineRule="auto"/>
                    <w:rPr>
                      <w:rFonts w:eastAsia="Times New Roman"/>
                      <w:color w:val="auto"/>
                      <w:sz w:val="20"/>
                      <w:szCs w:val="20"/>
                    </w:rPr>
                  </w:pPr>
                  <w:r w:rsidRPr="00A97943">
                    <w:rPr>
                      <w:rFonts w:eastAsia="Times New Roman"/>
                      <w:color w:val="auto"/>
                      <w:sz w:val="20"/>
                      <w:szCs w:val="20"/>
                    </w:rPr>
                    <w:t>SCARF resources, the Life-Ed bus, and a regular wellbeing committee support whole-school wellbeing. Teachers are encouraged through training to take learning outside, enriching pupils’ experiences beyond the classroom.</w:t>
                  </w:r>
                </w:p>
                <w:p w14:paraId="4D28E0FF" w14:textId="3A645C56" w:rsidR="001D41C7" w:rsidRPr="00A97943" w:rsidRDefault="001D41C7" w:rsidP="00A36B41">
                  <w:pPr>
                    <w:suppressAutoHyphens w:val="0"/>
                    <w:autoSpaceDN/>
                    <w:spacing w:before="100" w:beforeAutospacing="1" w:after="100" w:afterAutospacing="1" w:line="240" w:lineRule="auto"/>
                    <w:rPr>
                      <w:rFonts w:eastAsia="Times New Roman"/>
                      <w:color w:val="auto"/>
                      <w:sz w:val="20"/>
                      <w:szCs w:val="20"/>
                    </w:rPr>
                  </w:pPr>
                  <w:r w:rsidRPr="00A97943">
                    <w:rPr>
                      <w:rFonts w:eastAsia="Times New Roman"/>
                      <w:color w:val="auto"/>
                      <w:sz w:val="20"/>
                      <w:szCs w:val="20"/>
                    </w:rPr>
                    <w:t>Last academic year every eligible pupil used the PP fund to help them access clubs, trips and residentials.</w:t>
                  </w:r>
                </w:p>
              </w:tc>
            </w:tr>
            <w:tr w:rsidR="00E746B0" w14:paraId="43EFA9E9" w14:textId="77777777" w:rsidTr="00A36B41">
              <w:tc>
                <w:tcPr>
                  <w:tcW w:w="3424" w:type="dxa"/>
                </w:tcPr>
                <w:p w14:paraId="750D9846" w14:textId="0A77CA4E" w:rsidR="00E746B0" w:rsidRPr="00A97943" w:rsidRDefault="00E746B0" w:rsidP="00E746B0">
                  <w:pPr>
                    <w:suppressAutoHyphens w:val="0"/>
                    <w:autoSpaceDN/>
                    <w:spacing w:before="100" w:beforeAutospacing="1" w:after="100" w:afterAutospacing="1" w:line="240" w:lineRule="auto"/>
                    <w:rPr>
                      <w:rFonts w:eastAsia="Times New Roman"/>
                      <w:color w:val="auto"/>
                      <w:sz w:val="20"/>
                      <w:szCs w:val="20"/>
                    </w:rPr>
                  </w:pPr>
                  <w:r w:rsidRPr="00A97943">
                    <w:rPr>
                      <w:sz w:val="20"/>
                      <w:szCs w:val="20"/>
                    </w:rPr>
                    <w:lastRenderedPageBreak/>
                    <w:t>Pupils emotional needs have been supported so that they can learn effectively.</w:t>
                  </w:r>
                </w:p>
              </w:tc>
              <w:tc>
                <w:tcPr>
                  <w:tcW w:w="5843" w:type="dxa"/>
                </w:tcPr>
                <w:p w14:paraId="4B7B2441" w14:textId="77777777" w:rsidR="00A36B41" w:rsidRPr="00A97943" w:rsidRDefault="00A36B41" w:rsidP="00A36B41">
                  <w:pPr>
                    <w:suppressAutoHyphens w:val="0"/>
                    <w:autoSpaceDN/>
                    <w:spacing w:before="100" w:beforeAutospacing="1" w:after="100" w:afterAutospacing="1" w:line="240" w:lineRule="auto"/>
                    <w:rPr>
                      <w:rFonts w:eastAsia="Times New Roman"/>
                      <w:color w:val="auto"/>
                      <w:sz w:val="20"/>
                      <w:szCs w:val="20"/>
                    </w:rPr>
                  </w:pPr>
                  <w:r w:rsidRPr="00A97943">
                    <w:rPr>
                      <w:rFonts w:eastAsia="Times New Roman"/>
                      <w:color w:val="auto"/>
                      <w:sz w:val="20"/>
                      <w:szCs w:val="20"/>
                    </w:rPr>
                    <w:t>Pupil premium pupils are prioritised for ELSA sessions, supported by regular meetings with Educational Psychology and dedicated resources. This helps address emotional needs and provide structured, ongoing support.</w:t>
                  </w:r>
                </w:p>
                <w:p w14:paraId="55007E52" w14:textId="77777777" w:rsidR="00A36B41" w:rsidRPr="00A97943" w:rsidRDefault="00A36B41" w:rsidP="00A36B41">
                  <w:pPr>
                    <w:suppressAutoHyphens w:val="0"/>
                    <w:autoSpaceDN/>
                    <w:spacing w:before="100" w:beforeAutospacing="1" w:after="100" w:afterAutospacing="1" w:line="240" w:lineRule="auto"/>
                    <w:rPr>
                      <w:rFonts w:eastAsia="Times New Roman"/>
                      <w:color w:val="auto"/>
                      <w:sz w:val="20"/>
                      <w:szCs w:val="20"/>
                    </w:rPr>
                  </w:pPr>
                  <w:r w:rsidRPr="00A97943">
                    <w:rPr>
                      <w:rFonts w:eastAsia="Times New Roman"/>
                      <w:color w:val="auto"/>
                      <w:sz w:val="20"/>
                      <w:szCs w:val="20"/>
                    </w:rPr>
                    <w:t>PDL journals and high-quality PDL resources support pupils’ personal development, wellbeing, and their ability to reflect on learning.</w:t>
                  </w:r>
                </w:p>
                <w:p w14:paraId="259799B0" w14:textId="4E0952D2" w:rsidR="00E746B0" w:rsidRPr="00A97943" w:rsidRDefault="00A36B41" w:rsidP="00A36B41">
                  <w:pPr>
                    <w:suppressAutoHyphens w:val="0"/>
                    <w:autoSpaceDN/>
                    <w:spacing w:before="100" w:beforeAutospacing="1" w:after="100" w:afterAutospacing="1" w:line="240" w:lineRule="auto"/>
                    <w:rPr>
                      <w:rFonts w:eastAsia="Times New Roman"/>
                      <w:color w:val="auto"/>
                      <w:sz w:val="20"/>
                      <w:szCs w:val="20"/>
                    </w:rPr>
                  </w:pPr>
                  <w:r w:rsidRPr="00A97943">
                    <w:rPr>
                      <w:rFonts w:eastAsia="Times New Roman"/>
                      <w:color w:val="auto"/>
                      <w:sz w:val="20"/>
                      <w:szCs w:val="20"/>
                    </w:rPr>
                    <w:t>Pupil premium attendance is monitored to remain in line with peers, with strategies such as Luna time, key-person meet-and-greet, and regular communication with families. Leadership involvement in inclusion meetings strengthens these processes.</w:t>
                  </w:r>
                </w:p>
              </w:tc>
            </w:tr>
            <w:tr w:rsidR="00E746B0" w14:paraId="6EC299B9" w14:textId="77777777" w:rsidTr="00A36B41">
              <w:tc>
                <w:tcPr>
                  <w:tcW w:w="3424" w:type="dxa"/>
                </w:tcPr>
                <w:p w14:paraId="5C563997" w14:textId="3098C2BE" w:rsidR="00E746B0" w:rsidRPr="00A97943" w:rsidRDefault="00E746B0" w:rsidP="00E746B0">
                  <w:pPr>
                    <w:suppressAutoHyphens w:val="0"/>
                    <w:autoSpaceDN/>
                    <w:spacing w:before="100" w:beforeAutospacing="1" w:after="100" w:afterAutospacing="1" w:line="240" w:lineRule="auto"/>
                    <w:rPr>
                      <w:rFonts w:eastAsia="Times New Roman"/>
                      <w:color w:val="auto"/>
                      <w:sz w:val="20"/>
                      <w:szCs w:val="20"/>
                    </w:rPr>
                  </w:pPr>
                  <w:r w:rsidRPr="00A97943">
                    <w:rPr>
                      <w:sz w:val="20"/>
                      <w:szCs w:val="20"/>
                    </w:rPr>
                    <w:t>Pupils have access resources at home has not inhibited their learning.</w:t>
                  </w:r>
                </w:p>
              </w:tc>
              <w:tc>
                <w:tcPr>
                  <w:tcW w:w="5843" w:type="dxa"/>
                </w:tcPr>
                <w:p w14:paraId="23C95A13" w14:textId="290654EC" w:rsidR="00A36B41" w:rsidRPr="00A97943" w:rsidRDefault="00A36B41" w:rsidP="00A36B41">
                  <w:pPr>
                    <w:suppressAutoHyphens w:val="0"/>
                    <w:autoSpaceDN/>
                    <w:spacing w:before="100" w:beforeAutospacing="1" w:after="100" w:afterAutospacing="1" w:line="240" w:lineRule="auto"/>
                    <w:rPr>
                      <w:rFonts w:eastAsia="Times New Roman"/>
                      <w:color w:val="auto"/>
                      <w:sz w:val="20"/>
                      <w:szCs w:val="20"/>
                    </w:rPr>
                  </w:pPr>
                  <w:r w:rsidRPr="00A97943">
                    <w:rPr>
                      <w:rFonts w:eastAsia="Times New Roman"/>
                      <w:color w:val="auto"/>
                      <w:sz w:val="20"/>
                      <w:szCs w:val="20"/>
                    </w:rPr>
                    <w:t>Children receive free books</w:t>
                  </w:r>
                  <w:r w:rsidR="001D41C7" w:rsidRPr="00A97943">
                    <w:rPr>
                      <w:rFonts w:eastAsia="Times New Roman"/>
                      <w:color w:val="auto"/>
                      <w:sz w:val="20"/>
                      <w:szCs w:val="20"/>
                    </w:rPr>
                    <w:t xml:space="preserve"> of their choice from the roving book shop</w:t>
                  </w:r>
                  <w:r w:rsidRPr="00A97943">
                    <w:rPr>
                      <w:rFonts w:eastAsia="Times New Roman"/>
                      <w:color w:val="auto"/>
                      <w:sz w:val="20"/>
                      <w:szCs w:val="20"/>
                    </w:rPr>
                    <w:t xml:space="preserve"> to take home, helping build personal libraries and encouraging a love of reading.</w:t>
                  </w:r>
                </w:p>
                <w:p w14:paraId="72EC4FE9" w14:textId="5A5B4862" w:rsidR="001D41C7" w:rsidRPr="00A97943" w:rsidRDefault="00A36B41" w:rsidP="00A36B41">
                  <w:pPr>
                    <w:suppressAutoHyphens w:val="0"/>
                    <w:autoSpaceDN/>
                    <w:spacing w:before="100" w:beforeAutospacing="1" w:after="100" w:afterAutospacing="1" w:line="240" w:lineRule="auto"/>
                    <w:rPr>
                      <w:rFonts w:eastAsia="Times New Roman"/>
                      <w:color w:val="auto"/>
                      <w:sz w:val="20"/>
                      <w:szCs w:val="20"/>
                    </w:rPr>
                  </w:pPr>
                  <w:r w:rsidRPr="00A97943">
                    <w:rPr>
                      <w:rFonts w:eastAsia="Times New Roman"/>
                      <w:color w:val="auto"/>
                      <w:sz w:val="20"/>
                      <w:szCs w:val="20"/>
                    </w:rPr>
                    <w:t>Staff have received phonics training, and Read Write Inc resources along with book bag books strengthen both classroom teaching and home reading practice.</w:t>
                  </w:r>
                </w:p>
              </w:tc>
            </w:tr>
            <w:tr w:rsidR="00E746B0" w14:paraId="1BC47D8F" w14:textId="77777777" w:rsidTr="00A36B41">
              <w:tc>
                <w:tcPr>
                  <w:tcW w:w="3424" w:type="dxa"/>
                </w:tcPr>
                <w:p w14:paraId="3A90469E" w14:textId="6F73B389" w:rsidR="00E746B0" w:rsidRPr="00A97943" w:rsidRDefault="00E746B0" w:rsidP="00E746B0">
                  <w:pPr>
                    <w:suppressAutoHyphens w:val="0"/>
                    <w:autoSpaceDN/>
                    <w:spacing w:before="100" w:beforeAutospacing="1" w:after="100" w:afterAutospacing="1" w:line="240" w:lineRule="auto"/>
                    <w:rPr>
                      <w:rFonts w:eastAsia="Times New Roman"/>
                      <w:color w:val="auto"/>
                      <w:sz w:val="20"/>
                      <w:szCs w:val="20"/>
                    </w:rPr>
                  </w:pPr>
                  <w:r w:rsidRPr="00A97943">
                    <w:rPr>
                      <w:sz w:val="20"/>
                      <w:szCs w:val="20"/>
                    </w:rPr>
                    <w:t>Disadvantaged children have access to a rich and varied vocabulary.</w:t>
                  </w:r>
                </w:p>
              </w:tc>
              <w:tc>
                <w:tcPr>
                  <w:tcW w:w="5843" w:type="dxa"/>
                </w:tcPr>
                <w:p w14:paraId="5022BED6" w14:textId="77777777" w:rsidR="00A36B41" w:rsidRPr="00A97943" w:rsidRDefault="00A36B41" w:rsidP="00A36B41">
                  <w:pPr>
                    <w:suppressAutoHyphens w:val="0"/>
                    <w:autoSpaceDN/>
                    <w:spacing w:before="100" w:beforeAutospacing="1" w:after="100" w:afterAutospacing="1" w:line="240" w:lineRule="auto"/>
                    <w:rPr>
                      <w:rFonts w:eastAsia="Times New Roman"/>
                      <w:color w:val="auto"/>
                      <w:sz w:val="20"/>
                      <w:szCs w:val="20"/>
                    </w:rPr>
                  </w:pPr>
                  <w:r w:rsidRPr="00A97943">
                    <w:rPr>
                      <w:rFonts w:eastAsia="Times New Roman"/>
                      <w:color w:val="auto"/>
                      <w:sz w:val="20"/>
                      <w:szCs w:val="20"/>
                    </w:rPr>
                    <w:t>Author visits and other reading enrichment opportunities help inspire pupils and promote a strong reading culture across the school.</w:t>
                  </w:r>
                </w:p>
                <w:p w14:paraId="7C8FA882" w14:textId="77777777" w:rsidR="00A36B41" w:rsidRPr="00A97943" w:rsidRDefault="00A36B41" w:rsidP="00A36B41">
                  <w:pPr>
                    <w:suppressAutoHyphens w:val="0"/>
                    <w:autoSpaceDN/>
                    <w:spacing w:before="100" w:beforeAutospacing="1" w:after="100" w:afterAutospacing="1" w:line="240" w:lineRule="auto"/>
                    <w:rPr>
                      <w:rFonts w:eastAsia="Times New Roman"/>
                      <w:color w:val="auto"/>
                      <w:sz w:val="20"/>
                      <w:szCs w:val="20"/>
                    </w:rPr>
                  </w:pPr>
                  <w:r w:rsidRPr="00A97943">
                    <w:rPr>
                      <w:rFonts w:eastAsia="Times New Roman"/>
                      <w:color w:val="auto"/>
                      <w:sz w:val="20"/>
                      <w:szCs w:val="20"/>
                    </w:rPr>
                    <w:t>Visits from South Downs National Park workers and workshops from the Young Shakespeare Company provide rich learning experiences across the wider curriculum.</w:t>
                  </w:r>
                </w:p>
                <w:p w14:paraId="7B32CDD0" w14:textId="77777777" w:rsidR="00A36B41" w:rsidRPr="00A97943" w:rsidRDefault="00A36B41" w:rsidP="00A36B41">
                  <w:pPr>
                    <w:suppressAutoHyphens w:val="0"/>
                    <w:autoSpaceDN/>
                    <w:spacing w:before="100" w:beforeAutospacing="1" w:after="100" w:afterAutospacing="1" w:line="240" w:lineRule="auto"/>
                    <w:rPr>
                      <w:rFonts w:eastAsia="Times New Roman"/>
                      <w:color w:val="auto"/>
                      <w:sz w:val="20"/>
                      <w:szCs w:val="20"/>
                    </w:rPr>
                  </w:pPr>
                  <w:r w:rsidRPr="00A97943">
                    <w:rPr>
                      <w:rFonts w:eastAsia="Times New Roman"/>
                      <w:color w:val="auto"/>
                      <w:sz w:val="20"/>
                      <w:szCs w:val="20"/>
                    </w:rPr>
                    <w:t>Subscription to the Hampshire Library Service e-library via SORA increases pupils’ access to high-quality digital texts.</w:t>
                  </w:r>
                </w:p>
                <w:p w14:paraId="570540C5" w14:textId="77777777" w:rsidR="00E746B0" w:rsidRPr="00A97943" w:rsidRDefault="00A36B41" w:rsidP="00A36B41">
                  <w:pPr>
                    <w:suppressAutoHyphens w:val="0"/>
                    <w:autoSpaceDN/>
                    <w:spacing w:before="100" w:beforeAutospacing="1" w:after="100" w:afterAutospacing="1" w:line="240" w:lineRule="auto"/>
                    <w:rPr>
                      <w:rFonts w:eastAsia="Times New Roman"/>
                      <w:color w:val="auto"/>
                      <w:sz w:val="20"/>
                      <w:szCs w:val="20"/>
                    </w:rPr>
                  </w:pPr>
                  <w:r w:rsidRPr="00A97943">
                    <w:rPr>
                      <w:rFonts w:eastAsia="Times New Roman"/>
                      <w:color w:val="auto"/>
                      <w:sz w:val="20"/>
                      <w:szCs w:val="20"/>
                    </w:rPr>
                    <w:t>A whole-school fluency programme continues, supported by ongoing staff training and targeted TA intervention.</w:t>
                  </w:r>
                </w:p>
                <w:p w14:paraId="4BF1F157" w14:textId="0B67D439" w:rsidR="001D41C7" w:rsidRPr="00A97943" w:rsidRDefault="001D41C7" w:rsidP="00A36B41">
                  <w:pPr>
                    <w:suppressAutoHyphens w:val="0"/>
                    <w:autoSpaceDN/>
                    <w:spacing w:before="100" w:beforeAutospacing="1" w:after="100" w:afterAutospacing="1" w:line="240" w:lineRule="auto"/>
                    <w:rPr>
                      <w:rFonts w:eastAsia="Times New Roman"/>
                      <w:color w:val="auto"/>
                      <w:sz w:val="20"/>
                      <w:szCs w:val="20"/>
                    </w:rPr>
                  </w:pPr>
                  <w:r w:rsidRPr="00A97943">
                    <w:rPr>
                      <w:rFonts w:eastAsia="Times New Roman"/>
                      <w:color w:val="auto"/>
                      <w:sz w:val="20"/>
                      <w:szCs w:val="20"/>
                    </w:rPr>
                    <w:t>Disadvantaged pupils are performing best in reading (42% ARE)</w:t>
                  </w:r>
                </w:p>
              </w:tc>
            </w:tr>
          </w:tbl>
          <w:p w14:paraId="294F351E" w14:textId="4D982176" w:rsidR="0055263F" w:rsidRPr="00700840" w:rsidRDefault="00681E0C" w:rsidP="00A97943">
            <w:pPr>
              <w:pStyle w:val="ListParagraph"/>
              <w:ind w:left="0" w:firstLine="0"/>
            </w:pPr>
            <w:r w:rsidRPr="00700840">
              <w:rPr>
                <w:i/>
              </w:rPr>
              <w:t xml:space="preserve"> </w:t>
            </w:r>
          </w:p>
        </w:tc>
      </w:tr>
    </w:tbl>
    <w:p w14:paraId="76D22519" w14:textId="406CCBA5" w:rsidR="0055263F" w:rsidRDefault="00681E0C">
      <w:pPr>
        <w:pStyle w:val="Heading2"/>
        <w:spacing w:before="600"/>
      </w:pPr>
      <w:r>
        <w:lastRenderedPageBreak/>
        <w:t>Externally provided programmes</w:t>
      </w:r>
    </w:p>
    <w:p w14:paraId="76E62737" w14:textId="77777777" w:rsidR="0055263F" w:rsidRDefault="0055263F">
      <w:pPr>
        <w:rPr>
          <w:i/>
        </w:rPr>
      </w:pPr>
    </w:p>
    <w:tbl>
      <w:tblPr>
        <w:tblStyle w:val="Style117"/>
        <w:tblW w:w="9486" w:type="dxa"/>
        <w:tblLayout w:type="fixed"/>
        <w:tblLook w:val="04A0" w:firstRow="1" w:lastRow="0" w:firstColumn="1" w:lastColumn="0" w:noHBand="0" w:noVBand="1"/>
      </w:tblPr>
      <w:tblGrid>
        <w:gridCol w:w="4815"/>
        <w:gridCol w:w="4671"/>
      </w:tblGrid>
      <w:tr w:rsidR="0055263F" w14:paraId="040E0039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B61FD" w14:textId="77777777" w:rsidR="0055263F" w:rsidRDefault="00681E0C">
            <w:pPr>
              <w:spacing w:before="60" w:after="60" w:line="240" w:lineRule="auto"/>
              <w:ind w:left="57" w:right="57"/>
              <w:rPr>
                <w:b/>
              </w:rPr>
            </w:pPr>
            <w:r>
              <w:rPr>
                <w:b/>
              </w:rPr>
              <w:t>Programme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B0E3C" w14:textId="77777777" w:rsidR="0055263F" w:rsidRDefault="00681E0C">
            <w:pPr>
              <w:spacing w:before="60" w:after="60" w:line="240" w:lineRule="auto"/>
              <w:ind w:left="57" w:right="57"/>
              <w:rPr>
                <w:b/>
              </w:rPr>
            </w:pPr>
            <w:r>
              <w:rPr>
                <w:b/>
              </w:rPr>
              <w:t>Provider</w:t>
            </w:r>
          </w:p>
        </w:tc>
      </w:tr>
      <w:tr w:rsidR="0055263F" w14:paraId="6DA753F5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B37E4" w14:textId="77777777" w:rsidR="0055263F" w:rsidRDefault="00681E0C">
            <w:pPr>
              <w:spacing w:before="60" w:after="60" w:line="240" w:lineRule="auto"/>
              <w:ind w:left="57" w:right="57"/>
            </w:pPr>
            <w:r>
              <w:t>Chris Quigley resources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BED9D" w14:textId="77777777" w:rsidR="0055263F" w:rsidRDefault="00681E0C">
            <w:pPr>
              <w:spacing w:before="60" w:after="60" w:line="240" w:lineRule="auto"/>
              <w:ind w:left="57" w:right="57"/>
            </w:pPr>
            <w:r>
              <w:t>Chris Quigley</w:t>
            </w:r>
          </w:p>
        </w:tc>
      </w:tr>
      <w:tr w:rsidR="0055263F" w14:paraId="40731660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CD97C" w14:textId="77777777" w:rsidR="0055263F" w:rsidRDefault="00681E0C">
            <w:pPr>
              <w:spacing w:before="60" w:after="60" w:line="240" w:lineRule="auto"/>
              <w:ind w:left="57" w:right="57"/>
            </w:pPr>
            <w:r>
              <w:t>SCARF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05112" w14:textId="77777777" w:rsidR="0055263F" w:rsidRDefault="00681E0C">
            <w:pPr>
              <w:spacing w:before="60" w:after="60" w:line="240" w:lineRule="auto"/>
              <w:ind w:left="57" w:right="57"/>
            </w:pPr>
            <w:r>
              <w:t>Coram Life Education</w:t>
            </w:r>
          </w:p>
        </w:tc>
      </w:tr>
      <w:tr w:rsidR="0055263F" w14:paraId="7E9020F6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E3DDD" w14:textId="77777777" w:rsidR="0055263F" w:rsidRDefault="00681E0C">
            <w:pPr>
              <w:spacing w:before="60" w:after="60" w:line="240" w:lineRule="auto"/>
              <w:ind w:left="57" w:right="57"/>
            </w:pPr>
            <w:r>
              <w:t>Reading Fluency Project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80AB8" w14:textId="77777777" w:rsidR="0055263F" w:rsidRDefault="00681E0C">
            <w:pPr>
              <w:spacing w:before="60" w:after="60" w:line="240" w:lineRule="auto"/>
              <w:ind w:left="57" w:right="57"/>
            </w:pPr>
            <w:r>
              <w:t>IEE</w:t>
            </w:r>
          </w:p>
        </w:tc>
      </w:tr>
      <w:tr w:rsidR="0055263F" w14:paraId="3BB8F854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D81C3" w14:textId="77777777" w:rsidR="0055263F" w:rsidRDefault="00681E0C">
            <w:pPr>
              <w:spacing w:before="60" w:after="60" w:line="240" w:lineRule="auto"/>
              <w:ind w:left="57" w:right="57"/>
            </w:pPr>
            <w:r>
              <w:t xml:space="preserve">Read Write Inc 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8148C" w14:textId="77777777" w:rsidR="0055263F" w:rsidRDefault="00681E0C">
            <w:pPr>
              <w:spacing w:before="60" w:after="60" w:line="240" w:lineRule="auto"/>
              <w:ind w:left="57" w:right="57"/>
            </w:pPr>
            <w:r>
              <w:t>Ruth Miskin</w:t>
            </w:r>
          </w:p>
        </w:tc>
      </w:tr>
      <w:tr w:rsidR="008A08A5" w14:paraId="4AD83780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B9491" w14:textId="564605FE" w:rsidR="008A08A5" w:rsidRDefault="008A08A5" w:rsidP="008A08A5">
            <w:pPr>
              <w:spacing w:before="60" w:after="60" w:line="240" w:lineRule="auto"/>
              <w:ind w:left="57" w:right="57"/>
            </w:pPr>
            <w:r>
              <w:t>Kinetic Letters Handwriting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F67A7" w14:textId="5760D4F6" w:rsidR="008A08A5" w:rsidRDefault="008A08A5" w:rsidP="008A08A5">
            <w:pPr>
              <w:spacing w:before="60" w:after="60" w:line="240" w:lineRule="auto"/>
              <w:ind w:left="57" w:right="57"/>
            </w:pPr>
            <w:r>
              <w:t xml:space="preserve">Kinetic Letters </w:t>
            </w:r>
          </w:p>
        </w:tc>
      </w:tr>
      <w:tr w:rsidR="008A08A5" w14:paraId="02C062CF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463BA" w14:textId="2A6825F2" w:rsidR="008A08A5" w:rsidRDefault="008A08A5" w:rsidP="008A08A5">
            <w:pPr>
              <w:spacing w:before="60" w:after="60" w:line="240" w:lineRule="auto"/>
              <w:ind w:left="57" w:right="57"/>
            </w:pPr>
            <w:r>
              <w:t>Read Write Inc Spellings Scheme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29AFB" w14:textId="40A0FE55" w:rsidR="008A08A5" w:rsidRDefault="008A08A5" w:rsidP="008A08A5">
            <w:pPr>
              <w:spacing w:before="60" w:after="60" w:line="240" w:lineRule="auto"/>
              <w:ind w:left="57" w:right="57"/>
            </w:pPr>
            <w:r>
              <w:t>Read Write Inc</w:t>
            </w:r>
          </w:p>
        </w:tc>
      </w:tr>
    </w:tbl>
    <w:p w14:paraId="63D60E6D" w14:textId="77777777" w:rsidR="0055263F" w:rsidRDefault="0055263F"/>
    <w:p w14:paraId="25F45F24" w14:textId="77777777" w:rsidR="0055263F" w:rsidRDefault="0055263F">
      <w:pPr>
        <w:spacing w:after="0" w:line="240" w:lineRule="auto"/>
      </w:pPr>
    </w:p>
    <w:p w14:paraId="2AF29F01" w14:textId="77777777" w:rsidR="0055263F" w:rsidRDefault="0055263F"/>
    <w:sectPr w:rsidR="0055263F">
      <w:footerReference w:type="default" r:id="rId12"/>
      <w:pgSz w:w="11906" w:h="16838"/>
      <w:pgMar w:top="1134" w:right="1276" w:bottom="1134" w:left="1134" w:header="709" w:footer="709" w:gutter="0"/>
      <w:pgNumType w:start="1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3" w:author="Joe Lowndes" w:date="2025-11-28T16:02:00Z" w:initials="JL">
    <w:p w14:paraId="281A28D4" w14:textId="32314284" w:rsidR="00EA42DC" w:rsidRDefault="00EA42DC">
      <w:pPr>
        <w:pStyle w:val="CommentText"/>
      </w:pPr>
      <w:r>
        <w:rPr>
          <w:rStyle w:val="CommentReference"/>
        </w:rPr>
        <w:annotationRef/>
      </w:r>
      <w:r>
        <w:t>Double check this is correct.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281A28D4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CD44612" w16cex:dateUtc="2025-11-28T16:0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81A28D4" w16cid:durableId="2CD4461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B061CA" w14:textId="77777777" w:rsidR="00516DF9" w:rsidRDefault="00516DF9">
      <w:pPr>
        <w:spacing w:line="240" w:lineRule="auto"/>
      </w:pPr>
      <w:r>
        <w:separator/>
      </w:r>
    </w:p>
  </w:endnote>
  <w:endnote w:type="continuationSeparator" w:id="0">
    <w:p w14:paraId="63E6713E" w14:textId="77777777" w:rsidR="00516DF9" w:rsidRDefault="00516D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956E2" w14:textId="77777777" w:rsidR="0055263F" w:rsidRDefault="00681E0C">
    <w:pPr>
      <w:tabs>
        <w:tab w:val="center" w:pos="4513"/>
        <w:tab w:val="right" w:pos="9026"/>
      </w:tabs>
      <w:spacing w:after="0" w:line="240" w:lineRule="auto"/>
      <w:ind w:firstLine="4513"/>
    </w:pPr>
    <w:r>
      <w:fldChar w:fldCharType="begin"/>
    </w:r>
    <w:r>
      <w:instrText>PAGE</w:instrText>
    </w:r>
    <w:r>
      <w:fldChar w:fldCharType="separate"/>
    </w:r>
    <w:r>
      <w:t>9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2C9521" w14:textId="77777777" w:rsidR="00516DF9" w:rsidRDefault="00516DF9">
      <w:pPr>
        <w:spacing w:after="0"/>
      </w:pPr>
      <w:r>
        <w:separator/>
      </w:r>
    </w:p>
  </w:footnote>
  <w:footnote w:type="continuationSeparator" w:id="0">
    <w:p w14:paraId="1F57633E" w14:textId="77777777" w:rsidR="00516DF9" w:rsidRDefault="00516DF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76DBF"/>
    <w:multiLevelType w:val="hybridMultilevel"/>
    <w:tmpl w:val="0418537E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" w15:restartNumberingAfterBreak="0">
    <w:nsid w:val="063604C4"/>
    <w:multiLevelType w:val="hybridMultilevel"/>
    <w:tmpl w:val="EBBE757C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" w15:restartNumberingAfterBreak="0">
    <w:nsid w:val="18A23C68"/>
    <w:multiLevelType w:val="hybridMultilevel"/>
    <w:tmpl w:val="2CD660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8C39BD"/>
    <w:multiLevelType w:val="hybridMultilevel"/>
    <w:tmpl w:val="96A0E9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450CBA"/>
    <w:multiLevelType w:val="hybridMultilevel"/>
    <w:tmpl w:val="F2926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B17D95"/>
    <w:multiLevelType w:val="hybridMultilevel"/>
    <w:tmpl w:val="28362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A44CC2"/>
    <w:multiLevelType w:val="hybridMultilevel"/>
    <w:tmpl w:val="5410753C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98755A"/>
    <w:multiLevelType w:val="hybridMultilevel"/>
    <w:tmpl w:val="ACB88BFE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8" w15:restartNumberingAfterBreak="0">
    <w:nsid w:val="38E273EC"/>
    <w:multiLevelType w:val="multilevel"/>
    <w:tmpl w:val="38E273EC"/>
    <w:lvl w:ilvl="0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9" w15:restartNumberingAfterBreak="0">
    <w:nsid w:val="3F9C7C25"/>
    <w:multiLevelType w:val="hybridMultilevel"/>
    <w:tmpl w:val="B6A687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897F63"/>
    <w:multiLevelType w:val="hybridMultilevel"/>
    <w:tmpl w:val="A044DA90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1" w15:restartNumberingAfterBreak="0">
    <w:nsid w:val="51817E12"/>
    <w:multiLevelType w:val="hybridMultilevel"/>
    <w:tmpl w:val="BA5A9F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F53903"/>
    <w:multiLevelType w:val="hybridMultilevel"/>
    <w:tmpl w:val="D3C84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080B4C"/>
    <w:multiLevelType w:val="hybridMultilevel"/>
    <w:tmpl w:val="2AF08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33018"/>
    <w:multiLevelType w:val="hybridMultilevel"/>
    <w:tmpl w:val="99E8CACC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5" w15:restartNumberingAfterBreak="0">
    <w:nsid w:val="60CB1B7B"/>
    <w:multiLevelType w:val="hybridMultilevel"/>
    <w:tmpl w:val="CF0211D8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6" w15:restartNumberingAfterBreak="0">
    <w:nsid w:val="642A5D96"/>
    <w:multiLevelType w:val="hybridMultilevel"/>
    <w:tmpl w:val="18805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13333A"/>
    <w:multiLevelType w:val="hybridMultilevel"/>
    <w:tmpl w:val="E92CE83E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8" w15:restartNumberingAfterBreak="0">
    <w:nsid w:val="664F28FB"/>
    <w:multiLevelType w:val="hybridMultilevel"/>
    <w:tmpl w:val="1C86B57E"/>
    <w:lvl w:ilvl="0" w:tplc="E7567EE2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B12CC2"/>
    <w:multiLevelType w:val="hybridMultilevel"/>
    <w:tmpl w:val="794A8FB0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0" w15:restartNumberingAfterBreak="0">
    <w:nsid w:val="76834BFE"/>
    <w:multiLevelType w:val="multilevel"/>
    <w:tmpl w:val="76834BFE"/>
    <w:lvl w:ilvl="0">
      <w:start w:val="1"/>
      <w:numFmt w:val="decimal"/>
      <w:pStyle w:val="ListBullet"/>
      <w:lvlText w:val="%1."/>
      <w:lvlJc w:val="left"/>
      <w:pPr>
        <w:tabs>
          <w:tab w:val="left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left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left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left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left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left" w:pos="6480"/>
        </w:tabs>
        <w:ind w:left="6480" w:hanging="720"/>
      </w:pPr>
    </w:lvl>
  </w:abstractNum>
  <w:abstractNum w:abstractNumId="21" w15:restartNumberingAfterBreak="0">
    <w:nsid w:val="7C837938"/>
    <w:multiLevelType w:val="hybridMultilevel"/>
    <w:tmpl w:val="6302D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21"/>
  </w:num>
  <w:num w:numId="5">
    <w:abstractNumId w:val="18"/>
  </w:num>
  <w:num w:numId="6">
    <w:abstractNumId w:val="9"/>
  </w:num>
  <w:num w:numId="7">
    <w:abstractNumId w:val="2"/>
  </w:num>
  <w:num w:numId="8">
    <w:abstractNumId w:val="6"/>
  </w:num>
  <w:num w:numId="9">
    <w:abstractNumId w:val="5"/>
  </w:num>
  <w:num w:numId="10">
    <w:abstractNumId w:val="14"/>
  </w:num>
  <w:num w:numId="11">
    <w:abstractNumId w:val="17"/>
  </w:num>
  <w:num w:numId="12">
    <w:abstractNumId w:val="15"/>
  </w:num>
  <w:num w:numId="13">
    <w:abstractNumId w:val="7"/>
  </w:num>
  <w:num w:numId="14">
    <w:abstractNumId w:val="1"/>
  </w:num>
  <w:num w:numId="15">
    <w:abstractNumId w:val="10"/>
  </w:num>
  <w:num w:numId="16">
    <w:abstractNumId w:val="19"/>
  </w:num>
  <w:num w:numId="17">
    <w:abstractNumId w:val="0"/>
  </w:num>
  <w:num w:numId="18">
    <w:abstractNumId w:val="13"/>
  </w:num>
  <w:num w:numId="19">
    <w:abstractNumId w:val="11"/>
  </w:num>
  <w:num w:numId="20">
    <w:abstractNumId w:val="12"/>
  </w:num>
  <w:num w:numId="21">
    <w:abstractNumId w:val="4"/>
  </w:num>
  <w:num w:numId="22">
    <w:abstractNumId w:val="3"/>
  </w:num>
  <w:num w:numId="23">
    <w:abstractNumId w:val="1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Joe Lowndes">
    <w15:presenceInfo w15:providerId="AD" w15:userId="S-1-5-21-3273288603-642750226-70900163-273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51B3"/>
    <w:rsid w:val="000151B3"/>
    <w:rsid w:val="0001701C"/>
    <w:rsid w:val="0004364F"/>
    <w:rsid w:val="000A1E56"/>
    <w:rsid w:val="000F48C4"/>
    <w:rsid w:val="001846C4"/>
    <w:rsid w:val="001A086C"/>
    <w:rsid w:val="001B1DDD"/>
    <w:rsid w:val="001B478C"/>
    <w:rsid w:val="001D41C7"/>
    <w:rsid w:val="001E31D8"/>
    <w:rsid w:val="00230EF5"/>
    <w:rsid w:val="0026507C"/>
    <w:rsid w:val="0027581F"/>
    <w:rsid w:val="002D3E66"/>
    <w:rsid w:val="002E4B9B"/>
    <w:rsid w:val="00301944"/>
    <w:rsid w:val="00345AF7"/>
    <w:rsid w:val="003A326F"/>
    <w:rsid w:val="004C6828"/>
    <w:rsid w:val="005017EA"/>
    <w:rsid w:val="00516DF9"/>
    <w:rsid w:val="005262AD"/>
    <w:rsid w:val="00530D85"/>
    <w:rsid w:val="0055263F"/>
    <w:rsid w:val="00572D65"/>
    <w:rsid w:val="005A12A0"/>
    <w:rsid w:val="00606EBF"/>
    <w:rsid w:val="00681E0C"/>
    <w:rsid w:val="006D59A9"/>
    <w:rsid w:val="006F0214"/>
    <w:rsid w:val="006F6589"/>
    <w:rsid w:val="00700840"/>
    <w:rsid w:val="0078272D"/>
    <w:rsid w:val="007E45B3"/>
    <w:rsid w:val="00881FD7"/>
    <w:rsid w:val="008A08A5"/>
    <w:rsid w:val="008C15A3"/>
    <w:rsid w:val="008C614E"/>
    <w:rsid w:val="00913884"/>
    <w:rsid w:val="00945C23"/>
    <w:rsid w:val="0096101C"/>
    <w:rsid w:val="0097314A"/>
    <w:rsid w:val="00981D04"/>
    <w:rsid w:val="009C612F"/>
    <w:rsid w:val="00A105C7"/>
    <w:rsid w:val="00A36B41"/>
    <w:rsid w:val="00A87F6A"/>
    <w:rsid w:val="00A922ED"/>
    <w:rsid w:val="00A928C8"/>
    <w:rsid w:val="00A97943"/>
    <w:rsid w:val="00AA0069"/>
    <w:rsid w:val="00B35E56"/>
    <w:rsid w:val="00B36766"/>
    <w:rsid w:val="00C8193F"/>
    <w:rsid w:val="00CE09B5"/>
    <w:rsid w:val="00D07B1E"/>
    <w:rsid w:val="00DC4B20"/>
    <w:rsid w:val="00E07DEC"/>
    <w:rsid w:val="00E746B0"/>
    <w:rsid w:val="00E9029A"/>
    <w:rsid w:val="00EA42DC"/>
    <w:rsid w:val="00EA73C2"/>
    <w:rsid w:val="00F124CA"/>
    <w:rsid w:val="00FB6FD7"/>
    <w:rsid w:val="00FF5B07"/>
    <w:rsid w:val="047250DA"/>
    <w:rsid w:val="5E290AFB"/>
    <w:rsid w:val="66B12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CD16FC"/>
  <w15:docId w15:val="{07453480-EBA7-4E16-9292-1B484A703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0" w:qFormat="1"/>
    <w:lsdException w:name="toc 2" w:uiPriority="0" w:qFormat="1"/>
    <w:lsdException w:name="toc 3" w:uiPriority="0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/>
    <w:lsdException w:name="annotation text" w:uiPriority="0" w:qFormat="1"/>
    <w:lsdException w:name="header" w:uiPriority="0"/>
    <w:lsdException w:name="footer" w:uiPriority="0" w:qFormat="1"/>
    <w:lsdException w:name="index heading" w:semiHidden="1" w:unhideWhenUsed="1"/>
    <w:lsdException w:name="caption" w:uiPriority="0" w:qFormat="1"/>
    <w:lsdException w:name="table of figures" w:uiPriority="0"/>
    <w:lsdException w:name="envelope address" w:semiHidden="1" w:unhideWhenUsed="1"/>
    <w:lsdException w:name="envelope return" w:semiHidden="1" w:unhideWhenUsed="1"/>
    <w:lsdException w:name="footnote reference" w:uiPriority="0"/>
    <w:lsdException w:name="annotation reference" w:uiPriority="0" w:qFormat="1"/>
    <w:lsdException w:name="line number" w:semiHidden="1" w:unhideWhenUsed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uiPriority="0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uiPriority="0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iPriority="0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39"/>
    <w:lsdException w:name="Table Theme" w:semiHidden="1" w:unhideWhenUsed="1"/>
    <w:lsdException w:name="Placeholder Text" w:uiPriority="0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after="240" w:line="288" w:lineRule="auto"/>
    </w:pPr>
    <w:rPr>
      <w:color w:val="0D0D0D"/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uiPriority w:val="9"/>
    <w:unhideWhenUsed/>
    <w:qFormat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uiPriority w:val="9"/>
    <w:semiHidden/>
    <w:unhideWhenUsed/>
    <w:qFormat/>
    <w:pPr>
      <w:spacing w:before="240"/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qFormat/>
    <w:pPr>
      <w:spacing w:after="120"/>
    </w:pPr>
  </w:style>
  <w:style w:type="paragraph" w:styleId="BodyTextIndent">
    <w:name w:val="Body Text Indent"/>
    <w:basedOn w:val="Normal"/>
    <w:qFormat/>
    <w:pPr>
      <w:widowControl w:val="0"/>
      <w:overflowPunct w:val="0"/>
      <w:autoSpaceDE w:val="0"/>
      <w:spacing w:after="0" w:line="240" w:lineRule="auto"/>
      <w:ind w:left="288"/>
      <w:textAlignment w:val="baseline"/>
    </w:pPr>
    <w:rPr>
      <w:color w:val="auto"/>
      <w:szCs w:val="20"/>
      <w:lang w:eastAsia="en-US"/>
    </w:rPr>
  </w:style>
  <w:style w:type="paragraph" w:styleId="Caption">
    <w:name w:val="caption"/>
    <w:basedOn w:val="Normal"/>
    <w:next w:val="Normal"/>
    <w:qFormat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styleId="CommentReference">
    <w:name w:val="annotation reference"/>
    <w:basedOn w:val="DefaultParagraphFont"/>
    <w:qFormat/>
  </w:style>
  <w:style w:type="paragraph" w:styleId="CommentText">
    <w:name w:val="annotation text"/>
    <w:basedOn w:val="Normal"/>
    <w:qFormat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qFormat/>
    <w:rPr>
      <w:b/>
      <w:bCs/>
    </w:rPr>
  </w:style>
  <w:style w:type="paragraph" w:styleId="Date">
    <w:name w:val="Date"/>
    <w:basedOn w:val="Normal"/>
    <w:next w:val="Normal"/>
    <w:qFormat/>
    <w:rPr>
      <w:b/>
      <w:bCs/>
      <w:color w:val="104F75"/>
      <w:sz w:val="44"/>
      <w:szCs w:val="44"/>
    </w:rPr>
  </w:style>
  <w:style w:type="character" w:styleId="FollowedHyperlink">
    <w:name w:val="FollowedHyperlink"/>
    <w:basedOn w:val="DefaultParagraphFont"/>
    <w:qFormat/>
    <w:rPr>
      <w:color w:val="0000FF"/>
      <w:u w:val="single"/>
    </w:rPr>
  </w:style>
  <w:style w:type="paragraph" w:styleId="Footer">
    <w:name w:val="footer"/>
    <w:basedOn w:val="Normal"/>
    <w:qFormat/>
    <w:pPr>
      <w:tabs>
        <w:tab w:val="center" w:pos="4513"/>
        <w:tab w:val="right" w:pos="9026"/>
      </w:tabs>
      <w:spacing w:after="0" w:line="240" w:lineRule="auto"/>
    </w:pPr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paragraph" w:styleId="FootnoteText">
    <w:name w:val="footnote text"/>
    <w:basedOn w:val="Normal"/>
    <w:pPr>
      <w:spacing w:after="60" w:line="240" w:lineRule="auto"/>
    </w:pPr>
    <w:rPr>
      <w:sz w:val="20"/>
      <w:szCs w:val="20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styleId="ListBullet">
    <w:name w:val="List Bullet"/>
    <w:basedOn w:val="ListBullet5"/>
    <w:pPr>
      <w:numPr>
        <w:numId w:val="2"/>
      </w:numPr>
      <w:contextualSpacing/>
    </w:pPr>
  </w:style>
  <w:style w:type="paragraph" w:styleId="ListBullet5">
    <w:name w:val="List Bullet 5"/>
    <w:basedOn w:val="Normal"/>
  </w:style>
  <w:style w:type="paragraph" w:styleId="ListBullet2">
    <w:name w:val="List Bullet 2"/>
    <w:basedOn w:val="Normal"/>
    <w:pPr>
      <w:tabs>
        <w:tab w:val="left" w:pos="491"/>
        <w:tab w:val="left" w:pos="720"/>
      </w:tabs>
      <w:ind w:left="720" w:hanging="720"/>
      <w:contextualSpacing/>
    </w:pPr>
  </w:style>
  <w:style w:type="paragraph" w:styleId="ListBullet3">
    <w:name w:val="List Bullet 3"/>
    <w:basedOn w:val="Normal"/>
    <w:pPr>
      <w:tabs>
        <w:tab w:val="left" w:pos="720"/>
      </w:tabs>
      <w:ind w:left="720" w:hanging="720"/>
      <w:contextualSpacing/>
    </w:pPr>
  </w:style>
  <w:style w:type="paragraph" w:styleId="ListBullet4">
    <w:name w:val="List Bullet 4"/>
    <w:basedOn w:val="Normal"/>
    <w:pPr>
      <w:tabs>
        <w:tab w:val="left" w:pos="720"/>
      </w:tabs>
      <w:ind w:left="720" w:hanging="720"/>
      <w:contextualSpacing/>
    </w:pPr>
  </w:style>
  <w:style w:type="character" w:styleId="PageNumber">
    <w:name w:val="page number"/>
    <w:basedOn w:val="DefaultParagraphFont"/>
  </w:style>
  <w:style w:type="paragraph" w:styleId="Subtitle">
    <w:name w:val="Subtitle"/>
    <w:basedOn w:val="Normal"/>
    <w:next w:val="Normal"/>
    <w:pPr>
      <w:widowControl w:val="0"/>
      <w:spacing w:after="60" w:line="240" w:lineRule="auto"/>
      <w:jc w:val="center"/>
    </w:pPr>
    <w:rPr>
      <w:i/>
      <w:color w:val="000000"/>
    </w:rPr>
  </w:style>
  <w:style w:type="table" w:styleId="TableGrid">
    <w:name w:val="Table Grid"/>
    <w:basedOn w:val="TableNormal"/>
    <w:uiPriority w:val="3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pPr>
      <w:spacing w:after="120"/>
    </w:pPr>
  </w:style>
  <w:style w:type="paragraph" w:styleId="Title">
    <w:name w:val="Title"/>
    <w:basedOn w:val="Normal"/>
    <w:next w:val="Normal"/>
    <w:uiPriority w:val="10"/>
    <w:qFormat/>
    <w:pPr>
      <w:spacing w:before="240" w:line="240" w:lineRule="auto"/>
    </w:pPr>
    <w:rPr>
      <w:b/>
      <w:color w:val="104F75"/>
      <w:sz w:val="96"/>
      <w:szCs w:val="120"/>
    </w:rPr>
  </w:style>
  <w:style w:type="paragraph" w:styleId="TOC1">
    <w:name w:val="toc 1"/>
    <w:basedOn w:val="Normal"/>
    <w:next w:val="Normal"/>
    <w:qFormat/>
    <w:pPr>
      <w:tabs>
        <w:tab w:val="right" w:pos="9498"/>
      </w:tabs>
      <w:spacing w:after="120"/>
    </w:pPr>
  </w:style>
  <w:style w:type="paragraph" w:styleId="TOC2">
    <w:name w:val="toc 2"/>
    <w:basedOn w:val="Normal"/>
    <w:next w:val="Normal"/>
    <w:qFormat/>
    <w:pPr>
      <w:tabs>
        <w:tab w:val="right" w:pos="9498"/>
      </w:tabs>
      <w:spacing w:after="120"/>
      <w:ind w:left="238"/>
    </w:pPr>
  </w:style>
  <w:style w:type="paragraph" w:styleId="TOC3">
    <w:name w:val="toc 3"/>
    <w:basedOn w:val="Normal"/>
    <w:next w:val="Normal"/>
    <w:pPr>
      <w:tabs>
        <w:tab w:val="right" w:pos="9498"/>
      </w:tabs>
      <w:spacing w:after="120"/>
      <w:ind w:left="480"/>
    </w:pPr>
  </w:style>
  <w:style w:type="character" w:customStyle="1" w:styleId="Heading1Char">
    <w:name w:val="Heading 1 Char"/>
    <w:qFormat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qFormat/>
    <w:rPr>
      <w:b/>
      <w:bCs/>
      <w:color w:val="104F75"/>
      <w:sz w:val="28"/>
      <w:szCs w:val="28"/>
    </w:rPr>
  </w:style>
  <w:style w:type="paragraph" w:customStyle="1" w:styleId="TOCHeading1">
    <w:name w:val="TOC Heading1"/>
    <w:basedOn w:val="Normal"/>
    <w:next w:val="Normal"/>
    <w:pPr>
      <w:pageBreakBefore/>
    </w:pPr>
    <w:rPr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pPr>
      <w:spacing w:before="3600" w:line="240" w:lineRule="auto"/>
    </w:pPr>
    <w:rPr>
      <w:b/>
      <w:color w:val="104F75"/>
      <w:sz w:val="92"/>
      <w:szCs w:val="92"/>
    </w:rPr>
  </w:style>
  <w:style w:type="character" w:customStyle="1" w:styleId="TitleTextChar">
    <w:name w:val="TitleText Char"/>
    <w:rPr>
      <w:rFonts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pPr>
      <w:spacing w:after="1520"/>
    </w:pPr>
    <w:rPr>
      <w:b/>
      <w:color w:val="104F75"/>
      <w:sz w:val="48"/>
      <w:szCs w:val="48"/>
    </w:rPr>
  </w:style>
  <w:style w:type="character" w:customStyle="1" w:styleId="SubtitleTextChar">
    <w:name w:val="SubtitleText Char"/>
    <w:rPr>
      <w:rFonts w:cs="Arial"/>
      <w:b/>
      <w:color w:val="104F75"/>
      <w:sz w:val="48"/>
      <w:szCs w:val="48"/>
    </w:rPr>
  </w:style>
  <w:style w:type="paragraph" w:customStyle="1" w:styleId="CopyrightBox">
    <w:name w:val="CopyrightBox"/>
    <w:basedOn w:val="Normal"/>
    <w:qFormat/>
  </w:style>
  <w:style w:type="character" w:customStyle="1" w:styleId="CopyrightBoxChar">
    <w:name w:val="CopyrightBox Char"/>
    <w:qFormat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</w:style>
  <w:style w:type="character" w:customStyle="1" w:styleId="CopyrightSpacingChar">
    <w:name w:val="CopyrightSpacing Char"/>
    <w:rPr>
      <w:sz w:val="24"/>
      <w:szCs w:val="24"/>
    </w:rPr>
  </w:style>
  <w:style w:type="character" w:customStyle="1" w:styleId="TitleChar">
    <w:name w:val="Title Char"/>
    <w:qFormat/>
    <w:rPr>
      <w:rFonts w:ascii="Arial" w:hAnsi="Arial" w:cs="Arial"/>
      <w:b/>
      <w:color w:val="104F75"/>
      <w:sz w:val="96"/>
      <w:szCs w:val="120"/>
      <w:lang w:eastAsia="en-US"/>
    </w:rPr>
  </w:style>
  <w:style w:type="paragraph" w:styleId="ListParagraph">
    <w:name w:val="List Paragraph"/>
    <w:basedOn w:val="Normal"/>
    <w:qFormat/>
    <w:pPr>
      <w:tabs>
        <w:tab w:val="left" w:pos="720"/>
      </w:tabs>
      <w:ind w:left="720" w:hanging="720"/>
      <w:contextualSpacing/>
    </w:p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character" w:customStyle="1" w:styleId="Heading5Char">
    <w:name w:val="Heading 5 Char"/>
    <w:rPr>
      <w:rFonts w:ascii="Calibri" w:hAnsi="Calibri"/>
      <w:b/>
      <w:bCs/>
      <w:i/>
      <w:iCs/>
      <w:color w:val="0D0D0D"/>
      <w:sz w:val="26"/>
      <w:szCs w:val="26"/>
    </w:rPr>
  </w:style>
  <w:style w:type="character" w:customStyle="1" w:styleId="Heading6Char">
    <w:name w:val="Heading 6 Char"/>
    <w:qFormat/>
    <w:rPr>
      <w:rFonts w:ascii="Calibri" w:hAnsi="Calibri"/>
      <w:b/>
      <w:bCs/>
      <w:color w:val="0D0D0D"/>
      <w:sz w:val="24"/>
      <w:szCs w:val="22"/>
    </w:rPr>
  </w:style>
  <w:style w:type="character" w:customStyle="1" w:styleId="Heading7Char">
    <w:name w:val="Heading 7 Char"/>
    <w:qFormat/>
    <w:rPr>
      <w:rFonts w:ascii="Calibri" w:hAnsi="Calibri"/>
      <w:color w:val="0D0D0D"/>
      <w:sz w:val="24"/>
      <w:szCs w:val="24"/>
    </w:rPr>
  </w:style>
  <w:style w:type="character" w:customStyle="1" w:styleId="Heading8Char">
    <w:name w:val="Heading 8 Char"/>
    <w:qFormat/>
    <w:rPr>
      <w:rFonts w:ascii="Calibri" w:hAnsi="Calibri"/>
      <w:i/>
      <w:iCs/>
      <w:color w:val="0D0D0D"/>
      <w:sz w:val="24"/>
      <w:szCs w:val="24"/>
    </w:rPr>
  </w:style>
  <w:style w:type="character" w:customStyle="1" w:styleId="Heading9Char">
    <w:name w:val="Heading 9 Char"/>
    <w:qFormat/>
    <w:rPr>
      <w:rFonts w:ascii="Cambria" w:hAnsi="Cambria"/>
      <w:color w:val="0D0D0D"/>
      <w:sz w:val="24"/>
      <w:szCs w:val="22"/>
    </w:rPr>
  </w:style>
  <w:style w:type="character" w:customStyle="1" w:styleId="BodyTextChar">
    <w:name w:val="Body Text Char"/>
    <w:basedOn w:val="DefaultParagraphFont"/>
    <w:qFormat/>
    <w:rPr>
      <w:color w:val="0D0D0D"/>
      <w:sz w:val="24"/>
      <w:szCs w:val="24"/>
    </w:rPr>
  </w:style>
  <w:style w:type="paragraph" w:customStyle="1" w:styleId="TableHeader">
    <w:name w:val="TableHeader"/>
    <w:pPr>
      <w:suppressAutoHyphens/>
      <w:autoSpaceDN w:val="0"/>
      <w:spacing w:before="60" w:after="60" w:line="288" w:lineRule="auto"/>
      <w:ind w:left="57" w:right="57"/>
      <w:jc w:val="center"/>
    </w:pPr>
    <w:rPr>
      <w:b/>
      <w:color w:val="0D0D0D"/>
      <w:sz w:val="24"/>
      <w:szCs w:val="24"/>
    </w:rPr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paragraph" w:customStyle="1" w:styleId="TableRow">
    <w:name w:val="TableRow"/>
    <w:qFormat/>
    <w:pPr>
      <w:suppressAutoHyphens/>
      <w:autoSpaceDN w:val="0"/>
      <w:spacing w:before="60" w:after="60" w:line="288" w:lineRule="auto"/>
      <w:ind w:left="57" w:right="57"/>
    </w:pPr>
    <w:rPr>
      <w:color w:val="0D0D0D"/>
      <w:sz w:val="24"/>
      <w:szCs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character" w:customStyle="1" w:styleId="HeaderChar">
    <w:name w:val="Header Char"/>
    <w:basedOn w:val="DefaultParagraphFont"/>
    <w:qFormat/>
    <w:rPr>
      <w:color w:val="0D0D0D"/>
      <w:sz w:val="24"/>
      <w:szCs w:val="24"/>
    </w:rPr>
  </w:style>
  <w:style w:type="character" w:customStyle="1" w:styleId="FooterChar">
    <w:name w:val="Footer Char"/>
    <w:basedOn w:val="DefaultParagraphFont"/>
    <w:qFormat/>
    <w:rPr>
      <w:color w:val="0D0D0D"/>
      <w:sz w:val="24"/>
      <w:szCs w:val="24"/>
    </w:rPr>
  </w:style>
  <w:style w:type="character" w:customStyle="1" w:styleId="FootnoteTextChar">
    <w:name w:val="Footnote Text Char"/>
    <w:basedOn w:val="DefaultParagraphFont"/>
    <w:qFormat/>
  </w:style>
  <w:style w:type="character" w:customStyle="1" w:styleId="RGB">
    <w:name w:val="RGB"/>
    <w:basedOn w:val="DefaultParagraphFont"/>
    <w:qFormat/>
    <w:rPr>
      <w:b/>
      <w:bCs/>
      <w:sz w:val="20"/>
    </w:rPr>
  </w:style>
  <w:style w:type="paragraph" w:customStyle="1" w:styleId="ColouredBoxHeadline">
    <w:name w:val="Coloured Box Headline"/>
    <w:basedOn w:val="Normal"/>
    <w:pPr>
      <w:spacing w:before="120"/>
    </w:pPr>
    <w:rPr>
      <w:b/>
      <w:bCs/>
      <w:sz w:val="28"/>
      <w:szCs w:val="20"/>
    </w:rPr>
  </w:style>
  <w:style w:type="character" w:customStyle="1" w:styleId="RGBValues">
    <w:name w:val="RGB Values"/>
    <w:basedOn w:val="DefaultParagraphFont"/>
    <w:rPr>
      <w:sz w:val="20"/>
    </w:rPr>
  </w:style>
  <w:style w:type="character" w:customStyle="1" w:styleId="CommentTextChar">
    <w:name w:val="Comment Text Char"/>
    <w:basedOn w:val="DefaultParagraphFont"/>
    <w:qFormat/>
  </w:style>
  <w:style w:type="character" w:customStyle="1" w:styleId="CommentSubjectChar">
    <w:name w:val="Comment Subject Char"/>
    <w:basedOn w:val="CommentTextChar"/>
    <w:qFormat/>
    <w:rPr>
      <w:b/>
      <w:bCs/>
    </w:rPr>
  </w:style>
  <w:style w:type="paragraph" w:customStyle="1" w:styleId="Centredembed">
    <w:name w:val="Centred embed"/>
    <w:basedOn w:val="Normal"/>
    <w:pPr>
      <w:spacing w:after="0"/>
      <w:jc w:val="center"/>
    </w:pPr>
    <w:rPr>
      <w:szCs w:val="20"/>
    </w:rPr>
  </w:style>
  <w:style w:type="character" w:customStyle="1" w:styleId="DateChar">
    <w:name w:val="Date Char"/>
    <w:basedOn w:val="DefaultParagraphFont"/>
    <w:rPr>
      <w:rFonts w:cs="Arial"/>
      <w:b/>
      <w:bCs/>
      <w:color w:val="104F75"/>
      <w:sz w:val="44"/>
      <w:szCs w:val="44"/>
    </w:rPr>
  </w:style>
  <w:style w:type="character" w:customStyle="1" w:styleId="SourceChar">
    <w:name w:val="Source Char"/>
    <w:basedOn w:val="DefaultParagraphFont"/>
  </w:style>
  <w:style w:type="paragraph" w:customStyle="1" w:styleId="Source">
    <w:name w:val="Source"/>
    <w:basedOn w:val="Normal"/>
    <w:qFormat/>
    <w:pPr>
      <w:jc w:val="right"/>
    </w:pPr>
    <w:rPr>
      <w:sz w:val="20"/>
      <w:szCs w:val="20"/>
    </w:rPr>
  </w:style>
  <w:style w:type="paragraph" w:customStyle="1" w:styleId="DfESOutNumbered1">
    <w:name w:val="DfESOutNumbered1"/>
    <w:basedOn w:val="Normal"/>
    <w:qFormat/>
    <w:pPr>
      <w:tabs>
        <w:tab w:val="left" w:pos="720"/>
      </w:tabs>
      <w:ind w:left="720" w:hanging="720"/>
    </w:pPr>
  </w:style>
  <w:style w:type="character" w:customStyle="1" w:styleId="DfESOutNumbered1Char">
    <w:name w:val="DfESOutNumbered1 Char"/>
    <w:qFormat/>
    <w:rPr>
      <w:sz w:val="24"/>
      <w:szCs w:val="24"/>
    </w:rPr>
  </w:style>
  <w:style w:type="paragraph" w:customStyle="1" w:styleId="TableRowRight">
    <w:name w:val="TableRowRight"/>
    <w:basedOn w:val="TableRow"/>
    <w:qFormat/>
    <w:pPr>
      <w:jc w:val="right"/>
    </w:pPr>
    <w:rPr>
      <w:szCs w:val="20"/>
    </w:rPr>
  </w:style>
  <w:style w:type="paragraph" w:customStyle="1" w:styleId="TableRowCentered">
    <w:name w:val="TableRowCentered"/>
    <w:basedOn w:val="TableRow"/>
    <w:qFormat/>
    <w:pPr>
      <w:jc w:val="center"/>
    </w:pPr>
    <w:rPr>
      <w:szCs w:val="20"/>
    </w:rPr>
  </w:style>
  <w:style w:type="paragraph" w:customStyle="1" w:styleId="SocialMedia">
    <w:name w:val="SocialMedia"/>
    <w:basedOn w:val="Normal"/>
    <w:pPr>
      <w:tabs>
        <w:tab w:val="left" w:pos="4253"/>
        <w:tab w:val="left" w:pos="4820"/>
      </w:tabs>
      <w:spacing w:after="0" w:line="240" w:lineRule="auto"/>
      <w:ind w:firstLine="34"/>
    </w:pPr>
  </w:style>
  <w:style w:type="paragraph" w:customStyle="1" w:styleId="Reference">
    <w:name w:val="Reference"/>
    <w:basedOn w:val="Normal"/>
    <w:pPr>
      <w:tabs>
        <w:tab w:val="left" w:pos="1701"/>
      </w:tabs>
      <w:spacing w:before="240"/>
    </w:pPr>
  </w:style>
  <w:style w:type="character" w:customStyle="1" w:styleId="SocialMediaChar">
    <w:name w:val="SocialMedia Char"/>
    <w:basedOn w:val="DefaultParagraphFont"/>
    <w:rPr>
      <w:sz w:val="24"/>
      <w:szCs w:val="24"/>
    </w:rPr>
  </w:style>
  <w:style w:type="paragraph" w:customStyle="1" w:styleId="Licence">
    <w:name w:val="Licence"/>
    <w:basedOn w:val="Normal"/>
    <w:pPr>
      <w:tabs>
        <w:tab w:val="left" w:pos="1418"/>
      </w:tabs>
      <w:ind w:left="284"/>
      <w:contextualSpacing/>
    </w:pPr>
  </w:style>
  <w:style w:type="character" w:customStyle="1" w:styleId="ReferenceChar">
    <w:name w:val="Reference Char"/>
    <w:basedOn w:val="DefaultParagraphFont"/>
    <w:rPr>
      <w:color w:val="0D0D0D"/>
      <w:sz w:val="24"/>
      <w:szCs w:val="24"/>
    </w:rPr>
  </w:style>
  <w:style w:type="paragraph" w:customStyle="1" w:styleId="LicenceIntro">
    <w:name w:val="LicenceIntro"/>
    <w:basedOn w:val="Licence"/>
    <w:qFormat/>
    <w:pPr>
      <w:spacing w:after="0"/>
      <w:ind w:left="0"/>
    </w:pPr>
    <w:rPr>
      <w:szCs w:val="20"/>
    </w:rPr>
  </w:style>
  <w:style w:type="character" w:customStyle="1" w:styleId="LicenceChar">
    <w:name w:val="Licence Char"/>
    <w:basedOn w:val="DefaultParagraphFont"/>
    <w:rPr>
      <w:sz w:val="24"/>
      <w:szCs w:val="24"/>
    </w:rPr>
  </w:style>
  <w:style w:type="paragraph" w:customStyle="1" w:styleId="Logos">
    <w:name w:val="Logos"/>
    <w:basedOn w:val="Normal"/>
    <w:pPr>
      <w:pageBreakBefore/>
      <w:widowControl w:val="0"/>
    </w:p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customStyle="1" w:styleId="DfESOutNumbered">
    <w:name w:val="DfESOutNumbered"/>
    <w:basedOn w:val="Normal"/>
    <w:pPr>
      <w:widowControl w:val="0"/>
      <w:tabs>
        <w:tab w:val="left" w:pos="720"/>
      </w:tabs>
      <w:overflowPunct w:val="0"/>
      <w:autoSpaceDE w:val="0"/>
      <w:spacing w:line="240" w:lineRule="auto"/>
      <w:ind w:left="720" w:hanging="720"/>
      <w:textAlignment w:val="baseline"/>
    </w:pPr>
    <w:rPr>
      <w:color w:val="auto"/>
      <w:sz w:val="22"/>
      <w:szCs w:val="20"/>
      <w:lang w:eastAsia="en-US"/>
    </w:rPr>
  </w:style>
  <w:style w:type="character" w:customStyle="1" w:styleId="DfESOutNumberedChar">
    <w:name w:val="DfESOutNumbered Char"/>
    <w:basedOn w:val="LogosChar"/>
    <w:rPr>
      <w:rFonts w:cs="Arial"/>
      <w:color w:val="0D0D0D"/>
      <w:sz w:val="22"/>
      <w:szCs w:val="24"/>
      <w:lang w:eastAsia="en-US"/>
    </w:rPr>
  </w:style>
  <w:style w:type="paragraph" w:customStyle="1" w:styleId="DeptBullets">
    <w:name w:val="DeptBullets"/>
    <w:basedOn w:val="Normal"/>
    <w:pPr>
      <w:widowControl w:val="0"/>
      <w:tabs>
        <w:tab w:val="left" w:pos="720"/>
      </w:tabs>
      <w:overflowPunct w:val="0"/>
      <w:autoSpaceDE w:val="0"/>
      <w:spacing w:line="240" w:lineRule="auto"/>
      <w:ind w:left="720" w:hanging="720"/>
      <w:textAlignment w:val="baseline"/>
    </w:pPr>
    <w:rPr>
      <w:color w:val="auto"/>
      <w:szCs w:val="20"/>
      <w:lang w:eastAsia="en-US"/>
    </w:rPr>
  </w:style>
  <w:style w:type="character" w:customStyle="1" w:styleId="DeptBulletsChar">
    <w:name w:val="DeptBullets Char"/>
    <w:basedOn w:val="LogosChar"/>
    <w:rPr>
      <w:color w:val="0D0D0D"/>
      <w:sz w:val="24"/>
      <w:szCs w:val="24"/>
      <w:lang w:eastAsia="en-US"/>
    </w:rPr>
  </w:style>
  <w:style w:type="paragraph" w:customStyle="1" w:styleId="TOCHeader">
    <w:name w:val="TOC Header"/>
    <w:pPr>
      <w:pageBreakBefore/>
      <w:suppressAutoHyphens/>
      <w:autoSpaceDN w:val="0"/>
      <w:spacing w:after="240" w:line="288" w:lineRule="auto"/>
    </w:pPr>
    <w:rPr>
      <w:b/>
      <w:color w:val="104F75"/>
      <w:sz w:val="36"/>
      <w:szCs w:val="24"/>
    </w:rPr>
  </w:style>
  <w:style w:type="character" w:customStyle="1" w:styleId="TOCHeaderChar">
    <w:name w:val="TOC Header Char"/>
    <w:rPr>
      <w:b/>
      <w:color w:val="104F75"/>
      <w:sz w:val="36"/>
      <w:szCs w:val="24"/>
    </w:rPr>
  </w:style>
  <w:style w:type="character" w:customStyle="1" w:styleId="BodyTextIndentChar">
    <w:name w:val="Body Text Indent Char"/>
    <w:basedOn w:val="DefaultParagraphFont"/>
    <w:rPr>
      <w:sz w:val="24"/>
      <w:lang w:eastAsia="en-US"/>
    </w:rPr>
  </w:style>
  <w:style w:type="paragraph" w:customStyle="1" w:styleId="DeptOutNumbered">
    <w:name w:val="DeptOutNumbered"/>
    <w:basedOn w:val="Normal"/>
    <w:pPr>
      <w:widowControl w:val="0"/>
      <w:tabs>
        <w:tab w:val="left" w:pos="720"/>
      </w:tabs>
      <w:overflowPunct w:val="0"/>
      <w:autoSpaceDE w:val="0"/>
      <w:spacing w:line="240" w:lineRule="auto"/>
      <w:ind w:left="720" w:hanging="720"/>
      <w:textAlignment w:val="baseline"/>
    </w:pPr>
    <w:rPr>
      <w:color w:val="auto"/>
      <w:szCs w:val="20"/>
      <w:lang w:eastAsia="en-US"/>
    </w:rPr>
  </w:style>
  <w:style w:type="paragraph" w:customStyle="1" w:styleId="Heading">
    <w:name w:val="Heading"/>
    <w:basedOn w:val="Normal"/>
    <w:next w:val="Normal"/>
    <w:pPr>
      <w:keepNext/>
      <w:keepLines/>
      <w:widowControl w:val="0"/>
      <w:overflowPunct w:val="0"/>
      <w:autoSpaceDE w:val="0"/>
      <w:spacing w:before="240" w:line="240" w:lineRule="auto"/>
      <w:ind w:left="-720"/>
      <w:textAlignment w:val="baseline"/>
    </w:pPr>
    <w:rPr>
      <w:b/>
      <w:color w:val="auto"/>
      <w:szCs w:val="20"/>
      <w:lang w:eastAsia="en-US"/>
    </w:rPr>
  </w:style>
  <w:style w:type="paragraph" w:customStyle="1" w:styleId="MinuteTop">
    <w:name w:val="Minute Top"/>
    <w:basedOn w:val="Normal"/>
    <w:pPr>
      <w:widowControl w:val="0"/>
      <w:tabs>
        <w:tab w:val="left" w:pos="4680"/>
        <w:tab w:val="left" w:pos="5587"/>
      </w:tabs>
      <w:overflowPunct w:val="0"/>
      <w:autoSpaceDE w:val="0"/>
      <w:spacing w:after="0" w:line="240" w:lineRule="auto"/>
      <w:textAlignment w:val="baseline"/>
    </w:pPr>
    <w:rPr>
      <w:color w:val="auto"/>
      <w:szCs w:val="20"/>
      <w:lang w:eastAsia="en-US"/>
    </w:rPr>
  </w:style>
  <w:style w:type="paragraph" w:customStyle="1" w:styleId="Numbered">
    <w:name w:val="Numbered"/>
    <w:basedOn w:val="Normal"/>
    <w:pPr>
      <w:widowControl w:val="0"/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ub-Heading">
    <w:name w:val="Sub-Heading"/>
    <w:basedOn w:val="Heading"/>
    <w:next w:val="Numbered"/>
    <w:pPr>
      <w:spacing w:before="0"/>
    </w:pPr>
  </w:style>
  <w:style w:type="character" w:customStyle="1" w:styleId="SubtitleChar">
    <w:name w:val="Subtitle Char"/>
    <w:basedOn w:val="DefaultParagraphFont"/>
    <w:rPr>
      <w:i/>
      <w:sz w:val="24"/>
      <w:lang w:eastAsia="en-US"/>
    </w:rPr>
  </w:style>
  <w:style w:type="paragraph" w:customStyle="1" w:styleId="DfESBullets">
    <w:name w:val="DfESBullets"/>
    <w:basedOn w:val="Normal"/>
    <w:pPr>
      <w:widowControl w:val="0"/>
      <w:tabs>
        <w:tab w:val="left" w:pos="720"/>
      </w:tabs>
      <w:overflowPunct w:val="0"/>
      <w:autoSpaceDE w:val="0"/>
      <w:spacing w:line="240" w:lineRule="auto"/>
      <w:ind w:left="720" w:hanging="720"/>
      <w:textAlignment w:val="baseline"/>
    </w:pPr>
    <w:rPr>
      <w:color w:val="auto"/>
      <w:sz w:val="22"/>
      <w:szCs w:val="20"/>
      <w:lang w:eastAsia="en-US"/>
    </w:rPr>
  </w:style>
  <w:style w:type="character" w:customStyle="1" w:styleId="UnresolvedMention1">
    <w:name w:val="Unresolved Mention1"/>
    <w:basedOn w:val="DefaultParagraphFont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rPr>
      <w:color w:val="808080"/>
    </w:rPr>
  </w:style>
  <w:style w:type="table" w:customStyle="1" w:styleId="Style107">
    <w:name w:val="_Style 107"/>
    <w:basedOn w:val="TableNormal"/>
    <w:tblPr>
      <w:tblCellMar>
        <w:left w:w="10" w:type="dxa"/>
        <w:right w:w="10" w:type="dxa"/>
      </w:tblCellMar>
    </w:tblPr>
  </w:style>
  <w:style w:type="table" w:customStyle="1" w:styleId="Style108">
    <w:name w:val="_Style 108"/>
    <w:basedOn w:val="TableNormal"/>
    <w:tblPr>
      <w:tblCellMar>
        <w:left w:w="10" w:type="dxa"/>
        <w:right w:w="10" w:type="dxa"/>
      </w:tblCellMar>
    </w:tblPr>
  </w:style>
  <w:style w:type="table" w:customStyle="1" w:styleId="Style109">
    <w:name w:val="_Style 109"/>
    <w:basedOn w:val="TableNormal"/>
    <w:tblPr>
      <w:tblCellMar>
        <w:left w:w="10" w:type="dxa"/>
        <w:right w:w="10" w:type="dxa"/>
      </w:tblCellMar>
    </w:tblPr>
  </w:style>
  <w:style w:type="table" w:customStyle="1" w:styleId="Style110">
    <w:name w:val="_Style 110"/>
    <w:basedOn w:val="TableNormal"/>
    <w:tblPr>
      <w:tblCellMar>
        <w:left w:w="10" w:type="dxa"/>
        <w:right w:w="10" w:type="dxa"/>
      </w:tblCellMar>
    </w:tblPr>
  </w:style>
  <w:style w:type="table" w:customStyle="1" w:styleId="Style111">
    <w:name w:val="_Style 111"/>
    <w:basedOn w:val="TableNormal"/>
    <w:tblPr>
      <w:tblCellMar>
        <w:left w:w="10" w:type="dxa"/>
        <w:right w:w="10" w:type="dxa"/>
      </w:tblCellMar>
    </w:tblPr>
  </w:style>
  <w:style w:type="table" w:customStyle="1" w:styleId="Style112">
    <w:name w:val="_Style 112"/>
    <w:basedOn w:val="TableNormal"/>
    <w:tblPr>
      <w:tblCellMar>
        <w:left w:w="10" w:type="dxa"/>
        <w:right w:w="10" w:type="dxa"/>
      </w:tblCellMar>
    </w:tblPr>
  </w:style>
  <w:style w:type="table" w:customStyle="1" w:styleId="Style113">
    <w:name w:val="_Style 113"/>
    <w:basedOn w:val="TableNormal"/>
    <w:tblPr>
      <w:tblCellMar>
        <w:left w:w="10" w:type="dxa"/>
        <w:right w:w="10" w:type="dxa"/>
      </w:tblCellMar>
    </w:tblPr>
  </w:style>
  <w:style w:type="table" w:customStyle="1" w:styleId="Style114">
    <w:name w:val="_Style 114"/>
    <w:basedOn w:val="TableNormal"/>
    <w:tblPr>
      <w:tblCellMar>
        <w:left w:w="10" w:type="dxa"/>
        <w:right w:w="10" w:type="dxa"/>
      </w:tblCellMar>
    </w:tblPr>
  </w:style>
  <w:style w:type="table" w:customStyle="1" w:styleId="Style115">
    <w:name w:val="_Style 115"/>
    <w:basedOn w:val="TableNormal"/>
    <w:tblPr>
      <w:tblCellMar>
        <w:left w:w="10" w:type="dxa"/>
        <w:right w:w="10" w:type="dxa"/>
      </w:tblCellMar>
    </w:tblPr>
  </w:style>
  <w:style w:type="table" w:customStyle="1" w:styleId="Style116">
    <w:name w:val="_Style 116"/>
    <w:basedOn w:val="TableNormal"/>
    <w:qFormat/>
    <w:pPr>
      <w:widowControl w:val="0"/>
      <w:jc w:val="both"/>
    </w:pPr>
    <w:tblPr/>
  </w:style>
  <w:style w:type="table" w:customStyle="1" w:styleId="Style117">
    <w:name w:val="_Style 117"/>
    <w:basedOn w:val="TableNormal"/>
    <w:tblPr>
      <w:tblCellMar>
        <w:left w:w="10" w:type="dxa"/>
        <w:right w:w="10" w:type="dxa"/>
      </w:tblCellMar>
    </w:tblPr>
  </w:style>
  <w:style w:type="paragraph" w:styleId="NormalWeb">
    <w:name w:val="Normal (Web)"/>
    <w:basedOn w:val="Normal"/>
    <w:uiPriority w:val="99"/>
    <w:unhideWhenUsed/>
    <w:rsid w:val="0096101C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</w:rPr>
  </w:style>
  <w:style w:type="character" w:styleId="Strong">
    <w:name w:val="Strong"/>
    <w:basedOn w:val="DefaultParagraphFont"/>
    <w:uiPriority w:val="22"/>
    <w:qFormat/>
    <w:rsid w:val="009610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60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5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9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6y/eror8PCXFXlBgLA2bH67tEQw==">AMUW2mUrSS1KZaqx27mm88bQaWXnugDfdfYwWywtmsRvKdp48TgtVCDfvsaS/N3Wkkogz7pPcDi4hMAYJunD59ZFllSlVBrs0so7JpHIoEmaK7cw1+HnboYUOkLj/0UtdVLjCi5/fbHuweGlnyBMQ6oNEzAk2hL9GOKmogXwAJR+rSHVAj9qoxI=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9</Pages>
  <Words>2226</Words>
  <Characters>12689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Droxford Junior School</Company>
  <LinksUpToDate>false</LinksUpToDate>
  <CharactersWithSpaces>14886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Publishing.TEAM@education.gsi.gov.uk</dc:creator>
  <cp:lastModifiedBy>Matthew Dampier</cp:lastModifiedBy>
  <cp:revision>16</cp:revision>
  <cp:lastPrinted>2025-11-25T16:59:00Z</cp:lastPrinted>
  <dcterms:created xsi:type="dcterms:W3CDTF">2025-11-20T17:14:00Z</dcterms:created>
  <dcterms:modified xsi:type="dcterms:W3CDTF">2025-11-28T17:40:00Z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0x0101006FBD534E0B2648409800B3ECF3893BDA</vt:lpwstr>
  </property>
  <property fmtid="{D5CDD505-2E9C-101B-9397-08002B2CF9AE}" pid="4" name="IWPGroupOOB">
    <vt:lpwstr>Communications Directorate</vt:lpwstr>
  </property>
  <property fmtid="{D5CDD505-2E9C-101B-9397-08002B2CF9AE}" pid="5" name="_dlc_DocIdItemGuid">
    <vt:lpwstr>f1dd1af3-30bb-446e-af34-5327635f4b16</vt:lpwstr>
  </property>
  <property fmtid="{D5CDD505-2E9C-101B-9397-08002B2CF9AE}" pid="6" name="IWPOrganisationalUnit">
    <vt:lpwstr>3;#DfE|cc08a6d4-dfde-4d0f-bd85-069ebcef80d5</vt:lpwstr>
  </property>
  <property fmtid="{D5CDD505-2E9C-101B-9397-08002B2CF9AE}" pid="7" name="IWPOwner">
    <vt:lpwstr>1;#DfE|a484111e-5b24-4ad9-9778-c536c8c88985</vt:lpwstr>
  </property>
  <property fmtid="{D5CDD505-2E9C-101B-9397-08002B2CF9AE}" pid="8" name="IWPSubject">
    <vt:lpwstr/>
  </property>
  <property fmtid="{D5CDD505-2E9C-101B-9397-08002B2CF9AE}" pid="9" name="IWPFunction">
    <vt:lpwstr/>
  </property>
  <property fmtid="{D5CDD505-2E9C-101B-9397-08002B2CF9AE}" pid="10" name="IWPSiteType">
    <vt:lpwstr/>
  </property>
  <property fmtid="{D5CDD505-2E9C-101B-9397-08002B2CF9AE}" pid="11" name="IWPRightsProtectiveMarking">
    <vt:lpwstr>2;#Official|0884c477-2e62-47ea-b19c-5af6e91124c5</vt:lpwstr>
  </property>
  <property fmtid="{D5CDD505-2E9C-101B-9397-08002B2CF9AE}" pid="12" name="Site">
    <vt:lpwstr>22;#Communic​ati​ons|60b3cc5e-d979-4a7a-b73d-c058e341a548</vt:lpwstr>
  </property>
  <property fmtid="{D5CDD505-2E9C-101B-9397-08002B2CF9AE}" pid="13" name="KSOProductBuildVer">
    <vt:lpwstr>1033-11.2.0.11440</vt:lpwstr>
  </property>
  <property fmtid="{D5CDD505-2E9C-101B-9397-08002B2CF9AE}" pid="14" name="ICV">
    <vt:lpwstr>4FE7F432FB9F4F408FEDD148C6CB9696</vt:lpwstr>
  </property>
</Properties>
</file>