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42864" w14:textId="3F02F786" w:rsidR="00284C68" w:rsidRPr="008F3EFC" w:rsidRDefault="00284C68" w:rsidP="00284C68">
      <w:pPr>
        <w:jc w:val="center"/>
        <w:rPr>
          <w:b/>
          <w:sz w:val="28"/>
          <w:szCs w:val="28"/>
          <w:u w:val="single"/>
        </w:rPr>
      </w:pPr>
      <w:r w:rsidRPr="008F3EFC">
        <w:rPr>
          <w:rFonts w:cstheme="minorHAnsi"/>
          <w:noProof/>
          <w:color w:val="00B0F0"/>
          <w:sz w:val="24"/>
          <w:szCs w:val="24"/>
          <w:lang w:eastAsia="en-GB"/>
        </w:rPr>
        <w:drawing>
          <wp:anchor distT="0" distB="0" distL="114300" distR="114300" simplePos="0" relativeHeight="251659264" behindDoc="0" locked="0" layoutInCell="1" hidden="0" allowOverlap="1" wp14:anchorId="1EF8134B" wp14:editId="73565899">
            <wp:simplePos x="0" y="0"/>
            <wp:positionH relativeFrom="margin">
              <wp:align>left</wp:align>
            </wp:positionH>
            <wp:positionV relativeFrom="paragraph">
              <wp:posOffset>9525</wp:posOffset>
            </wp:positionV>
            <wp:extent cx="728980" cy="70612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86938" t="28207" r="3915" b="56033"/>
                    <a:stretch>
                      <a:fillRect/>
                    </a:stretch>
                  </pic:blipFill>
                  <pic:spPr>
                    <a:xfrm>
                      <a:off x="0" y="0"/>
                      <a:ext cx="728980" cy="706120"/>
                    </a:xfrm>
                    <a:prstGeom prst="rect">
                      <a:avLst/>
                    </a:prstGeom>
                    <a:ln/>
                  </pic:spPr>
                </pic:pic>
              </a:graphicData>
            </a:graphic>
          </wp:anchor>
        </w:drawing>
      </w:r>
      <w:r w:rsidR="00CC6BEA" w:rsidRPr="008F3EFC">
        <w:rPr>
          <w:b/>
          <w:sz w:val="28"/>
          <w:szCs w:val="28"/>
          <w:u w:val="single"/>
        </w:rPr>
        <w:t>SEND</w:t>
      </w:r>
      <w:r w:rsidRPr="008F3EFC">
        <w:rPr>
          <w:b/>
          <w:sz w:val="28"/>
          <w:szCs w:val="28"/>
          <w:u w:val="single"/>
        </w:rPr>
        <w:t xml:space="preserve"> Information Report Droxford Junior School 202</w:t>
      </w:r>
      <w:r w:rsidR="00A319B4">
        <w:rPr>
          <w:b/>
          <w:sz w:val="28"/>
          <w:szCs w:val="28"/>
          <w:u w:val="single"/>
        </w:rPr>
        <w:t>5</w:t>
      </w:r>
      <w:r w:rsidRPr="008F3EFC">
        <w:rPr>
          <w:b/>
          <w:sz w:val="28"/>
          <w:szCs w:val="28"/>
          <w:u w:val="single"/>
        </w:rPr>
        <w:t>-2</w:t>
      </w:r>
      <w:r w:rsidR="00A319B4">
        <w:rPr>
          <w:b/>
          <w:sz w:val="28"/>
          <w:szCs w:val="28"/>
          <w:u w:val="single"/>
        </w:rPr>
        <w:t>6</w:t>
      </w:r>
    </w:p>
    <w:p w14:paraId="53A8FBA4" w14:textId="00A65088" w:rsidR="00284C68" w:rsidRPr="008F3EFC" w:rsidRDefault="00284C68" w:rsidP="00284C68">
      <w:pPr>
        <w:pStyle w:val="NormalWeb"/>
        <w:spacing w:before="0" w:beforeAutospacing="0" w:after="0" w:afterAutospacing="0"/>
        <w:jc w:val="both"/>
        <w:rPr>
          <w:rFonts w:ascii="Calibri" w:hAnsi="Calibri" w:cs="Calibri"/>
        </w:rPr>
      </w:pPr>
      <w:r w:rsidRPr="008F3EFC">
        <w:rPr>
          <w:rFonts w:ascii="Calibri" w:hAnsi="Calibri" w:cs="Calibri"/>
        </w:rPr>
        <w:t>Droxford Junior School is a mainstream school w</w:t>
      </w:r>
      <w:r w:rsidR="009777E0" w:rsidRPr="008F3EFC">
        <w:rPr>
          <w:rFonts w:ascii="Calibri" w:hAnsi="Calibri" w:cs="Calibri"/>
        </w:rPr>
        <w:t>hich strives to provide the most meaningful</w:t>
      </w:r>
      <w:r w:rsidRPr="008F3EFC">
        <w:rPr>
          <w:rFonts w:ascii="Calibri" w:hAnsi="Calibri" w:cs="Calibri"/>
        </w:rPr>
        <w:t xml:space="preserve"> learning opportunities for all children. Our core values promote an inclusive school community. The school, including the governing body, recognise that all children are individuals who have different learning needs and teaching and learning must be adapted to ensure all children are given the right balance of support and challenge.</w:t>
      </w:r>
    </w:p>
    <w:p w14:paraId="3B9A89A6" w14:textId="61F2CFB9" w:rsidR="00284C68" w:rsidRPr="008F3EFC" w:rsidRDefault="00284C68" w:rsidP="00284C68">
      <w:pPr>
        <w:pStyle w:val="NormalWeb"/>
        <w:spacing w:before="0" w:beforeAutospacing="0" w:after="0" w:afterAutospacing="0"/>
        <w:jc w:val="both"/>
        <w:rPr>
          <w:rFonts w:asciiTheme="minorHAnsi" w:hAnsiTheme="minorHAnsi" w:cstheme="minorHAnsi"/>
          <w:iCs/>
          <w:shd w:val="clear" w:color="auto" w:fill="FFFFFF"/>
        </w:rPr>
      </w:pPr>
      <w:r w:rsidRPr="008F3EFC">
        <w:rPr>
          <w:rFonts w:asciiTheme="minorHAnsi" w:hAnsiTheme="minorHAnsi" w:cstheme="minorHAnsi"/>
          <w:iCs/>
          <w:shd w:val="clear" w:color="auto" w:fill="FFFFFF"/>
        </w:rPr>
        <w:t xml:space="preserve">The purpose of our school’s </w:t>
      </w:r>
      <w:r w:rsidR="00CC6BEA" w:rsidRPr="008F3EFC">
        <w:rPr>
          <w:rFonts w:asciiTheme="minorHAnsi" w:hAnsiTheme="minorHAnsi" w:cstheme="minorHAnsi"/>
          <w:iCs/>
          <w:shd w:val="clear" w:color="auto" w:fill="FFFFFF"/>
        </w:rPr>
        <w:t>SEND</w:t>
      </w:r>
      <w:r w:rsidRPr="008F3EFC">
        <w:rPr>
          <w:rFonts w:asciiTheme="minorHAnsi" w:hAnsiTheme="minorHAnsi" w:cstheme="minorHAnsi"/>
          <w:iCs/>
          <w:shd w:val="clear" w:color="auto" w:fill="FFFFFF"/>
        </w:rPr>
        <w:t xml:space="preserve"> Information Report is to inform parents and carers about the support and provision we make available to children with special educational needs and disabilities and how we plan for and reflect on effective practice. It l</w:t>
      </w:r>
      <w:r w:rsidR="00B769F1" w:rsidRPr="008F3EFC">
        <w:rPr>
          <w:rFonts w:asciiTheme="minorHAnsi" w:hAnsiTheme="minorHAnsi" w:cstheme="minorHAnsi"/>
          <w:iCs/>
          <w:shd w:val="clear" w:color="auto" w:fill="FFFFFF"/>
        </w:rPr>
        <w:t>inks to Hampshire’s Local Offer</w:t>
      </w:r>
      <w:r w:rsidR="009777E0" w:rsidRPr="008F3EFC">
        <w:rPr>
          <w:rFonts w:asciiTheme="minorHAnsi" w:hAnsiTheme="minorHAnsi" w:cstheme="minorHAnsi"/>
          <w:iCs/>
          <w:shd w:val="clear" w:color="auto" w:fill="FFFFFF"/>
        </w:rPr>
        <w:t xml:space="preserve"> – please </w:t>
      </w:r>
      <w:hyperlink r:id="rId9" w:history="1">
        <w:r w:rsidR="009777E0" w:rsidRPr="00D53F26">
          <w:rPr>
            <w:rStyle w:val="Hyperlink"/>
            <w:rFonts w:asciiTheme="minorHAnsi" w:hAnsiTheme="minorHAnsi" w:cstheme="minorHAnsi"/>
            <w:iCs/>
            <w:shd w:val="clear" w:color="auto" w:fill="FFFFFF"/>
          </w:rPr>
          <w:t>click h</w:t>
        </w:r>
        <w:r w:rsidR="009777E0" w:rsidRPr="00D53F26">
          <w:rPr>
            <w:rStyle w:val="Hyperlink"/>
            <w:rFonts w:asciiTheme="minorHAnsi" w:hAnsiTheme="minorHAnsi" w:cstheme="minorHAnsi"/>
            <w:iCs/>
            <w:shd w:val="clear" w:color="auto" w:fill="FFFFFF"/>
          </w:rPr>
          <w:t>e</w:t>
        </w:r>
        <w:r w:rsidR="009777E0" w:rsidRPr="00D53F26">
          <w:rPr>
            <w:rStyle w:val="Hyperlink"/>
            <w:rFonts w:asciiTheme="minorHAnsi" w:hAnsiTheme="minorHAnsi" w:cstheme="minorHAnsi"/>
            <w:iCs/>
            <w:shd w:val="clear" w:color="auto" w:fill="FFFFFF"/>
          </w:rPr>
          <w:t>re</w:t>
        </w:r>
      </w:hyperlink>
      <w:r w:rsidR="009777E0" w:rsidRPr="008F3EFC">
        <w:rPr>
          <w:rFonts w:asciiTheme="minorHAnsi" w:hAnsiTheme="minorHAnsi" w:cstheme="minorHAnsi"/>
          <w:iCs/>
          <w:shd w:val="clear" w:color="auto" w:fill="FFFFFF"/>
        </w:rPr>
        <w:t xml:space="preserve"> to view.</w:t>
      </w:r>
      <w:r w:rsidR="00B769F1" w:rsidRPr="008F3EFC">
        <w:rPr>
          <w:rFonts w:asciiTheme="minorHAnsi" w:hAnsiTheme="minorHAnsi" w:cstheme="minorHAnsi"/>
          <w:iCs/>
          <w:shd w:val="clear" w:color="auto" w:fill="FFFFFF"/>
        </w:rPr>
        <w:t xml:space="preserve"> </w:t>
      </w:r>
    </w:p>
    <w:p w14:paraId="08627DA4" w14:textId="5177A2A7" w:rsidR="000C0BE3" w:rsidRPr="008F3EFC" w:rsidRDefault="000C0BE3" w:rsidP="000C0BE3">
      <w:pPr>
        <w:spacing w:after="0" w:line="259" w:lineRule="auto"/>
      </w:pPr>
    </w:p>
    <w:tbl>
      <w:tblPr>
        <w:tblStyle w:val="TableGrid1"/>
        <w:tblW w:w="0" w:type="auto"/>
        <w:tblLook w:val="04A0" w:firstRow="1" w:lastRow="0" w:firstColumn="1" w:lastColumn="0" w:noHBand="0" w:noVBand="1"/>
      </w:tblPr>
      <w:tblGrid>
        <w:gridCol w:w="4794"/>
        <w:gridCol w:w="10569"/>
      </w:tblGrid>
      <w:tr w:rsidR="00284C68" w:rsidRPr="008F3EFC" w14:paraId="4A57122D" w14:textId="23F691BF" w:rsidTr="00226232">
        <w:trPr>
          <w:trHeight w:val="110"/>
        </w:trPr>
        <w:tc>
          <w:tcPr>
            <w:tcW w:w="4794" w:type="dxa"/>
            <w:shd w:val="clear" w:color="auto" w:fill="B4C6E7" w:themeFill="accent1" w:themeFillTint="66"/>
          </w:tcPr>
          <w:p w14:paraId="13AEC32A" w14:textId="19F11250" w:rsidR="00284C68" w:rsidRPr="008F3EFC" w:rsidRDefault="00284C68" w:rsidP="005228F9">
            <w:pPr>
              <w:rPr>
                <w:rFonts w:ascii="Arial" w:eastAsia="Calibri" w:hAnsi="Arial" w:cs="Arial"/>
                <w:b/>
                <w:sz w:val="24"/>
              </w:rPr>
            </w:pPr>
          </w:p>
        </w:tc>
        <w:tc>
          <w:tcPr>
            <w:tcW w:w="10569" w:type="dxa"/>
            <w:shd w:val="clear" w:color="auto" w:fill="B4C6E7" w:themeFill="accent1" w:themeFillTint="66"/>
          </w:tcPr>
          <w:p w14:paraId="3281E03A" w14:textId="4A78DE32" w:rsidR="00284C68" w:rsidRPr="008F3EFC" w:rsidRDefault="00284C68" w:rsidP="005228F9">
            <w:pPr>
              <w:rPr>
                <w:rFonts w:ascii="Arial" w:eastAsia="Calibri" w:hAnsi="Arial" w:cs="Arial"/>
                <w:b/>
                <w:sz w:val="24"/>
              </w:rPr>
            </w:pPr>
          </w:p>
        </w:tc>
      </w:tr>
      <w:tr w:rsidR="00284C68" w:rsidRPr="008F3EFC" w14:paraId="292BB393" w14:textId="118E411D" w:rsidTr="00284C68">
        <w:trPr>
          <w:trHeight w:val="680"/>
        </w:trPr>
        <w:tc>
          <w:tcPr>
            <w:tcW w:w="4794" w:type="dxa"/>
          </w:tcPr>
          <w:p w14:paraId="6EC838D7" w14:textId="1914C6DF" w:rsidR="00284C68" w:rsidRPr="008F3EFC" w:rsidRDefault="00284C68" w:rsidP="00284C68">
            <w:pPr>
              <w:pStyle w:val="NormalWeb"/>
              <w:spacing w:before="0" w:beforeAutospacing="0" w:after="0" w:afterAutospacing="0"/>
              <w:jc w:val="both"/>
              <w:rPr>
                <w:rFonts w:asciiTheme="minorHAnsi" w:hAnsiTheme="minorHAnsi" w:cstheme="minorHAnsi"/>
                <w:b/>
                <w:bCs/>
                <w:bdr w:val="none" w:sz="0" w:space="0" w:color="auto" w:frame="1"/>
              </w:rPr>
            </w:pPr>
            <w:r w:rsidRPr="008F3EFC">
              <w:rPr>
                <w:rStyle w:val="Strong"/>
                <w:rFonts w:asciiTheme="minorHAnsi" w:hAnsiTheme="minorHAnsi" w:cstheme="minorHAnsi"/>
                <w:bdr w:val="none" w:sz="0" w:space="0" w:color="auto" w:frame="1"/>
              </w:rPr>
              <w:t>Who is our Special Educational Needs Co-ordinator (</w:t>
            </w:r>
            <w:r w:rsidR="00CC409E">
              <w:rPr>
                <w:rStyle w:val="Strong"/>
                <w:rFonts w:asciiTheme="minorHAnsi" w:hAnsiTheme="minorHAnsi" w:cstheme="minorHAnsi"/>
                <w:bdr w:val="none" w:sz="0" w:space="0" w:color="auto" w:frame="1"/>
              </w:rPr>
              <w:t>SENCO</w:t>
            </w:r>
            <w:r w:rsidRPr="008F3EFC">
              <w:rPr>
                <w:rStyle w:val="Strong"/>
                <w:rFonts w:asciiTheme="minorHAnsi" w:hAnsiTheme="minorHAnsi" w:cstheme="minorHAnsi"/>
                <w:bdr w:val="none" w:sz="0" w:space="0" w:color="auto" w:frame="1"/>
              </w:rPr>
              <w:t>) and how can they be contacted?</w:t>
            </w:r>
          </w:p>
        </w:tc>
        <w:tc>
          <w:tcPr>
            <w:tcW w:w="10569" w:type="dxa"/>
          </w:tcPr>
          <w:p w14:paraId="7FBF4F22" w14:textId="06AEFEC3" w:rsidR="00870797" w:rsidRPr="008F3EFC" w:rsidRDefault="00B75679" w:rsidP="002B6EA0">
            <w:pPr>
              <w:pStyle w:val="NormalWeb"/>
              <w:rPr>
                <w:rFonts w:asciiTheme="minorHAnsi" w:hAnsiTheme="minorHAnsi" w:cstheme="minorHAnsi"/>
                <w:b/>
                <w:u w:val="single"/>
                <w:bdr w:val="none" w:sz="0" w:space="0" w:color="auto" w:frame="1"/>
              </w:rPr>
            </w:pPr>
            <w:r w:rsidRPr="00B75679">
              <w:rPr>
                <w:rStyle w:val="Strong"/>
                <w:rFonts w:asciiTheme="minorHAnsi" w:hAnsiTheme="minorHAnsi" w:cstheme="minorHAnsi"/>
                <w:b w:val="0"/>
                <w:bdr w:val="none" w:sz="0" w:space="0" w:color="auto" w:frame="1"/>
              </w:rPr>
              <w:t>Philippa Burrell</w:t>
            </w:r>
            <w:r w:rsidR="00284C68" w:rsidRPr="00B75679">
              <w:rPr>
                <w:rStyle w:val="Strong"/>
                <w:rFonts w:asciiTheme="minorHAnsi" w:hAnsiTheme="minorHAnsi" w:cstheme="minorHAnsi"/>
                <w:b w:val="0"/>
                <w:bdr w:val="none" w:sz="0" w:space="0" w:color="auto" w:frame="1"/>
              </w:rPr>
              <w:t xml:space="preserve"> is the </w:t>
            </w:r>
            <w:r w:rsidR="00CC409E" w:rsidRPr="00B75679">
              <w:rPr>
                <w:rStyle w:val="Strong"/>
                <w:rFonts w:asciiTheme="minorHAnsi" w:hAnsiTheme="minorHAnsi" w:cstheme="minorHAnsi"/>
                <w:b w:val="0"/>
                <w:bdr w:val="none" w:sz="0" w:space="0" w:color="auto" w:frame="1"/>
              </w:rPr>
              <w:t>SENCo</w:t>
            </w:r>
            <w:r w:rsidR="00284C68" w:rsidRPr="008F3EFC">
              <w:rPr>
                <w:rStyle w:val="Strong"/>
                <w:rFonts w:asciiTheme="minorHAnsi" w:hAnsiTheme="minorHAnsi" w:cstheme="minorHAnsi"/>
                <w:b w:val="0"/>
                <w:bdr w:val="none" w:sz="0" w:space="0" w:color="auto" w:frame="1"/>
              </w:rPr>
              <w:t xml:space="preserve"> at Droxford Junior School. She can be contacted either through calling the school office on 01489 877537 or emailing </w:t>
            </w:r>
            <w:hyperlink r:id="rId10" w:history="1">
              <w:r w:rsidR="009777E0" w:rsidRPr="008F3EFC">
                <w:rPr>
                  <w:rStyle w:val="Hyperlink"/>
                  <w:rFonts w:asciiTheme="minorHAnsi" w:hAnsiTheme="minorHAnsi" w:cstheme="minorHAnsi"/>
                  <w:bdr w:val="none" w:sz="0" w:space="0" w:color="auto" w:frame="1"/>
                </w:rPr>
                <w:t>senco@droxford.hants.sch.uk</w:t>
              </w:r>
            </w:hyperlink>
            <w:r w:rsidR="002B6EA0" w:rsidRPr="008F3EFC">
              <w:rPr>
                <w:rStyle w:val="Hyperlink"/>
                <w:rFonts w:asciiTheme="minorHAnsi" w:hAnsiTheme="minorHAnsi" w:cstheme="minorHAnsi"/>
                <w:color w:val="auto"/>
                <w:u w:val="none"/>
                <w:bdr w:val="none" w:sz="0" w:space="0" w:color="auto" w:frame="1"/>
              </w:rPr>
              <w:t xml:space="preserve">. Our head teacher is Matthew </w:t>
            </w:r>
            <w:r w:rsidR="00870797" w:rsidRPr="008F3EFC">
              <w:rPr>
                <w:rStyle w:val="Hyperlink"/>
                <w:rFonts w:asciiTheme="minorHAnsi" w:hAnsiTheme="minorHAnsi" w:cstheme="minorHAnsi"/>
                <w:color w:val="auto"/>
                <w:u w:val="none"/>
                <w:bdr w:val="none" w:sz="0" w:space="0" w:color="auto" w:frame="1"/>
              </w:rPr>
              <w:t>Dampier</w:t>
            </w:r>
            <w:r w:rsidR="002B6EA0" w:rsidRPr="008F3EFC">
              <w:rPr>
                <w:rStyle w:val="Hyperlink"/>
                <w:rFonts w:asciiTheme="minorHAnsi" w:hAnsiTheme="minorHAnsi" w:cstheme="minorHAnsi"/>
                <w:color w:val="auto"/>
                <w:u w:val="none"/>
                <w:bdr w:val="none" w:sz="0" w:space="0" w:color="auto" w:frame="1"/>
              </w:rPr>
              <w:t xml:space="preserve"> and our </w:t>
            </w:r>
            <w:r w:rsidR="00CC6BEA" w:rsidRPr="008F3EFC">
              <w:rPr>
                <w:rStyle w:val="Hyperlink"/>
                <w:rFonts w:asciiTheme="minorHAnsi" w:hAnsiTheme="minorHAnsi" w:cstheme="minorHAnsi"/>
                <w:color w:val="auto"/>
                <w:u w:val="none"/>
                <w:bdr w:val="none" w:sz="0" w:space="0" w:color="auto" w:frame="1"/>
              </w:rPr>
              <w:t>SEND</w:t>
            </w:r>
            <w:r w:rsidR="002B6EA0" w:rsidRPr="008F3EFC">
              <w:rPr>
                <w:rStyle w:val="Hyperlink"/>
                <w:rFonts w:asciiTheme="minorHAnsi" w:hAnsiTheme="minorHAnsi" w:cstheme="minorHAnsi"/>
                <w:color w:val="auto"/>
                <w:u w:val="none"/>
                <w:bdr w:val="none" w:sz="0" w:space="0" w:color="auto" w:frame="1"/>
              </w:rPr>
              <w:t xml:space="preserve"> Governor is</w:t>
            </w:r>
            <w:r w:rsidR="00870797" w:rsidRPr="008F3EFC">
              <w:rPr>
                <w:rStyle w:val="Hyperlink"/>
                <w:rFonts w:asciiTheme="minorHAnsi" w:hAnsiTheme="minorHAnsi" w:cstheme="minorHAnsi"/>
                <w:color w:val="auto"/>
                <w:u w:val="none"/>
                <w:bdr w:val="none" w:sz="0" w:space="0" w:color="auto" w:frame="1"/>
              </w:rPr>
              <w:t xml:space="preserve"> </w:t>
            </w:r>
            <w:r w:rsidR="00C0324D" w:rsidRPr="00C0324D">
              <w:rPr>
                <w:rStyle w:val="Hyperlink"/>
                <w:rFonts w:asciiTheme="minorHAnsi" w:hAnsiTheme="minorHAnsi" w:cstheme="minorHAnsi"/>
                <w:color w:val="auto"/>
                <w:u w:val="none"/>
                <w:bdr w:val="none" w:sz="0" w:space="0" w:color="auto" w:frame="1"/>
              </w:rPr>
              <w:t>Matthew Rees</w:t>
            </w:r>
            <w:r w:rsidR="002B6EA0" w:rsidRPr="008F3EFC">
              <w:rPr>
                <w:rStyle w:val="Hyperlink"/>
                <w:rFonts w:asciiTheme="minorHAnsi" w:hAnsiTheme="minorHAnsi" w:cstheme="minorHAnsi"/>
                <w:color w:val="auto"/>
                <w:u w:val="none"/>
                <w:bdr w:val="none" w:sz="0" w:space="0" w:color="auto" w:frame="1"/>
              </w:rPr>
              <w:t>.</w:t>
            </w:r>
          </w:p>
        </w:tc>
      </w:tr>
      <w:tr w:rsidR="00284C68" w:rsidRPr="008F3EFC" w14:paraId="0836335A" w14:textId="77777777" w:rsidTr="00451957">
        <w:trPr>
          <w:trHeight w:val="3597"/>
        </w:trPr>
        <w:tc>
          <w:tcPr>
            <w:tcW w:w="4794" w:type="dxa"/>
          </w:tcPr>
          <w:p w14:paraId="61A27CC0" w14:textId="156DE067" w:rsidR="00F32585" w:rsidRPr="008F3EFC" w:rsidRDefault="00F32585" w:rsidP="00F32585">
            <w:pPr>
              <w:jc w:val="both"/>
              <w:textAlignment w:val="baseline"/>
              <w:rPr>
                <w:rFonts w:eastAsia="Times New Roman" w:cstheme="minorHAnsi"/>
                <w:sz w:val="24"/>
                <w:szCs w:val="24"/>
                <w:lang w:eastAsia="en-GB"/>
              </w:rPr>
            </w:pPr>
            <w:r w:rsidRPr="008F3EFC">
              <w:rPr>
                <w:rFonts w:eastAsia="Times New Roman" w:cstheme="minorHAnsi"/>
                <w:b/>
                <w:bCs/>
                <w:sz w:val="24"/>
                <w:szCs w:val="24"/>
                <w:bdr w:val="none" w:sz="0" w:space="0" w:color="auto" w:frame="1"/>
                <w:lang w:eastAsia="en-GB"/>
              </w:rPr>
              <w:t xml:space="preserve">What types of </w:t>
            </w:r>
            <w:r w:rsidR="00CC6BEA" w:rsidRPr="008F3EFC">
              <w:rPr>
                <w:rFonts w:eastAsia="Times New Roman" w:cstheme="minorHAnsi"/>
                <w:b/>
                <w:bCs/>
                <w:sz w:val="24"/>
                <w:szCs w:val="24"/>
                <w:bdr w:val="none" w:sz="0" w:space="0" w:color="auto" w:frame="1"/>
                <w:lang w:eastAsia="en-GB"/>
              </w:rPr>
              <w:t>SEND</w:t>
            </w:r>
            <w:r w:rsidRPr="008F3EFC">
              <w:rPr>
                <w:rFonts w:eastAsia="Times New Roman" w:cstheme="minorHAnsi"/>
                <w:b/>
                <w:bCs/>
                <w:sz w:val="24"/>
                <w:szCs w:val="24"/>
                <w:bdr w:val="none" w:sz="0" w:space="0" w:color="auto" w:frame="1"/>
                <w:lang w:eastAsia="en-GB"/>
              </w:rPr>
              <w:t xml:space="preserve"> do we provide for?</w:t>
            </w:r>
          </w:p>
          <w:p w14:paraId="56D4697F" w14:textId="10392735" w:rsidR="00284C68" w:rsidRPr="008F3EFC" w:rsidRDefault="00284C68" w:rsidP="005228F9">
            <w:pPr>
              <w:contextualSpacing/>
              <w:rPr>
                <w:rFonts w:ascii="Arial" w:eastAsia="Calibri" w:hAnsi="Arial" w:cs="Arial"/>
                <w:sz w:val="24"/>
                <w:szCs w:val="24"/>
              </w:rPr>
            </w:pPr>
          </w:p>
        </w:tc>
        <w:tc>
          <w:tcPr>
            <w:tcW w:w="10569" w:type="dxa"/>
          </w:tcPr>
          <w:tbl>
            <w:tblPr>
              <w:tblW w:w="0" w:type="auto"/>
              <w:tblCellMar>
                <w:left w:w="0" w:type="dxa"/>
                <w:right w:w="0" w:type="dxa"/>
              </w:tblCellMar>
              <w:tblLook w:val="04A0" w:firstRow="1" w:lastRow="0" w:firstColumn="1" w:lastColumn="0" w:noHBand="0" w:noVBand="1"/>
            </w:tblPr>
            <w:tblGrid>
              <w:gridCol w:w="10353"/>
            </w:tblGrid>
            <w:tr w:rsidR="00F32585" w:rsidRPr="008F3EFC" w14:paraId="3F85A5B4" w14:textId="77777777" w:rsidTr="00CA044D">
              <w:tc>
                <w:tcPr>
                  <w:tcW w:w="0" w:type="auto"/>
                  <w:tcBorders>
                    <w:top w:val="nil"/>
                    <w:left w:val="nil"/>
                    <w:bottom w:val="nil"/>
                    <w:right w:val="nil"/>
                  </w:tcBorders>
                  <w:vAlign w:val="bottom"/>
                  <w:hideMark/>
                </w:tcPr>
                <w:p w14:paraId="07AB4A81" w14:textId="73C40256" w:rsidR="00F32585" w:rsidRPr="008F3EFC" w:rsidRDefault="00F32585" w:rsidP="00F32585">
                  <w:pPr>
                    <w:jc w:val="both"/>
                    <w:rPr>
                      <w:rFonts w:eastAsia="Times New Roman" w:cstheme="minorHAnsi"/>
                      <w:sz w:val="24"/>
                      <w:szCs w:val="24"/>
                      <w:lang w:eastAsia="en-GB"/>
                    </w:rPr>
                  </w:pPr>
                  <w:r w:rsidRPr="008F3EFC">
                    <w:rPr>
                      <w:rFonts w:eastAsia="Times New Roman" w:cstheme="minorHAnsi"/>
                      <w:sz w:val="24"/>
                      <w:szCs w:val="24"/>
                      <w:lang w:eastAsia="en-GB"/>
                    </w:rPr>
                    <w:t xml:space="preserve">Droxford Junior School is an inclusive school where all children’s welfare and wellbeing </w:t>
                  </w:r>
                  <w:r w:rsidR="00451957" w:rsidRPr="008F3EFC">
                    <w:rPr>
                      <w:rFonts w:eastAsia="Times New Roman" w:cstheme="minorHAnsi"/>
                      <w:sz w:val="24"/>
                      <w:szCs w:val="24"/>
                      <w:lang w:eastAsia="en-GB"/>
                    </w:rPr>
                    <w:t>are</w:t>
                  </w:r>
                  <w:r w:rsidRPr="008F3EFC">
                    <w:rPr>
                      <w:rFonts w:eastAsia="Times New Roman" w:cstheme="minorHAnsi"/>
                      <w:sz w:val="24"/>
                      <w:szCs w:val="24"/>
                      <w:lang w:eastAsia="en-GB"/>
                    </w:rPr>
                    <w:t xml:space="preserve"> valued as the highest priority. We believe that children thrive when they know they are cared for and that we believe in them developing to their highest potential. We provide for children with </w:t>
                  </w:r>
                  <w:r w:rsidR="00CC6BEA" w:rsidRPr="008F3EFC">
                    <w:rPr>
                      <w:rFonts w:eastAsia="Times New Roman" w:cstheme="minorHAnsi"/>
                      <w:sz w:val="24"/>
                      <w:szCs w:val="24"/>
                      <w:lang w:eastAsia="en-GB"/>
                    </w:rPr>
                    <w:t>SEND</w:t>
                  </w:r>
                  <w:r w:rsidRPr="008F3EFC">
                    <w:rPr>
                      <w:rFonts w:eastAsia="Times New Roman" w:cstheme="minorHAnsi"/>
                      <w:sz w:val="24"/>
                      <w:szCs w:val="24"/>
                      <w:lang w:eastAsia="en-GB"/>
                    </w:rPr>
                    <w:t xml:space="preserve"> in the following areas:</w:t>
                  </w:r>
                </w:p>
                <w:p w14:paraId="5155FBCC" w14:textId="0C47E447" w:rsidR="00F32585" w:rsidRPr="000C2002" w:rsidRDefault="00F32585" w:rsidP="000C2002">
                  <w:pPr>
                    <w:pStyle w:val="ListParagraph"/>
                    <w:numPr>
                      <w:ilvl w:val="0"/>
                      <w:numId w:val="28"/>
                    </w:numPr>
                    <w:spacing w:after="0" w:line="240" w:lineRule="auto"/>
                    <w:jc w:val="both"/>
                    <w:textAlignment w:val="baseline"/>
                    <w:rPr>
                      <w:rFonts w:eastAsia="Times New Roman" w:cstheme="minorHAnsi"/>
                      <w:sz w:val="24"/>
                      <w:szCs w:val="24"/>
                      <w:lang w:eastAsia="en-GB"/>
                    </w:rPr>
                  </w:pPr>
                  <w:r w:rsidRPr="008E6E39">
                    <w:rPr>
                      <w:rFonts w:eastAsia="Times New Roman" w:cstheme="minorHAnsi"/>
                      <w:b/>
                      <w:bCs/>
                      <w:sz w:val="24"/>
                      <w:szCs w:val="24"/>
                      <w:lang w:eastAsia="en-GB"/>
                    </w:rPr>
                    <w:t>Cognition and learning</w:t>
                  </w:r>
                  <w:r w:rsidR="004B54F0" w:rsidRPr="000C2002">
                    <w:rPr>
                      <w:rFonts w:eastAsia="Times New Roman" w:cstheme="minorHAnsi"/>
                      <w:sz w:val="24"/>
                      <w:szCs w:val="24"/>
                      <w:lang w:eastAsia="en-GB"/>
                    </w:rPr>
                    <w:t>, including specific learning difficulties such as</w:t>
                  </w:r>
                  <w:r w:rsidR="00E43B17">
                    <w:rPr>
                      <w:rFonts w:eastAsia="Times New Roman" w:cstheme="minorHAnsi"/>
                      <w:sz w:val="24"/>
                      <w:szCs w:val="24"/>
                      <w:lang w:eastAsia="en-GB"/>
                    </w:rPr>
                    <w:t xml:space="preserve"> moderate learning difficulties or Specific Learning difficulties such as</w:t>
                  </w:r>
                  <w:r w:rsidR="004B54F0" w:rsidRPr="000C2002">
                    <w:rPr>
                      <w:rFonts w:eastAsia="Times New Roman" w:cstheme="minorHAnsi"/>
                      <w:sz w:val="24"/>
                      <w:szCs w:val="24"/>
                      <w:lang w:eastAsia="en-GB"/>
                    </w:rPr>
                    <w:t xml:space="preserve"> dyslexia</w:t>
                  </w:r>
                  <w:r w:rsidR="00451957">
                    <w:rPr>
                      <w:rFonts w:eastAsia="Times New Roman" w:cstheme="minorHAnsi"/>
                      <w:sz w:val="24"/>
                      <w:szCs w:val="24"/>
                      <w:lang w:eastAsia="en-GB"/>
                    </w:rPr>
                    <w:t xml:space="preserve"> </w:t>
                  </w:r>
                </w:p>
                <w:p w14:paraId="6AA99F24" w14:textId="7600BE6B" w:rsidR="00F32585" w:rsidRPr="000C2002" w:rsidRDefault="00F32585" w:rsidP="000C2002">
                  <w:pPr>
                    <w:pStyle w:val="ListParagraph"/>
                    <w:numPr>
                      <w:ilvl w:val="0"/>
                      <w:numId w:val="28"/>
                    </w:numPr>
                    <w:spacing w:after="0" w:line="240" w:lineRule="auto"/>
                    <w:jc w:val="both"/>
                    <w:textAlignment w:val="baseline"/>
                    <w:rPr>
                      <w:rFonts w:eastAsia="Times New Roman" w:cstheme="minorHAnsi"/>
                      <w:sz w:val="24"/>
                      <w:szCs w:val="24"/>
                      <w:lang w:eastAsia="en-GB"/>
                    </w:rPr>
                  </w:pPr>
                  <w:r w:rsidRPr="008E6E39">
                    <w:rPr>
                      <w:rFonts w:eastAsia="Times New Roman" w:cstheme="minorHAnsi"/>
                      <w:b/>
                      <w:bCs/>
                      <w:sz w:val="24"/>
                      <w:szCs w:val="24"/>
                      <w:lang w:eastAsia="en-GB"/>
                    </w:rPr>
                    <w:t>Communication and interaction</w:t>
                  </w:r>
                  <w:r w:rsidR="004B54F0" w:rsidRPr="000C2002">
                    <w:rPr>
                      <w:rFonts w:eastAsia="Times New Roman" w:cstheme="minorHAnsi"/>
                      <w:sz w:val="24"/>
                      <w:szCs w:val="24"/>
                      <w:lang w:eastAsia="en-GB"/>
                    </w:rPr>
                    <w:t>, including autism spe</w:t>
                  </w:r>
                  <w:r w:rsidR="000E7153" w:rsidRPr="000C2002">
                    <w:rPr>
                      <w:rFonts w:eastAsia="Times New Roman" w:cstheme="minorHAnsi"/>
                      <w:sz w:val="24"/>
                      <w:szCs w:val="24"/>
                      <w:lang w:eastAsia="en-GB"/>
                    </w:rPr>
                    <w:t>ctrum condition</w:t>
                  </w:r>
                  <w:r w:rsidR="004B54F0" w:rsidRPr="000C2002">
                    <w:rPr>
                      <w:rFonts w:eastAsia="Times New Roman" w:cstheme="minorHAnsi"/>
                      <w:sz w:val="24"/>
                      <w:szCs w:val="24"/>
                      <w:lang w:eastAsia="en-GB"/>
                    </w:rPr>
                    <w:t xml:space="preserve"> and speech and language </w:t>
                  </w:r>
                  <w:r w:rsidR="00E43B17">
                    <w:rPr>
                      <w:rFonts w:eastAsia="Times New Roman" w:cstheme="minorHAnsi"/>
                      <w:sz w:val="24"/>
                      <w:szCs w:val="24"/>
                      <w:lang w:eastAsia="en-GB"/>
                    </w:rPr>
                    <w:t xml:space="preserve">delay or </w:t>
                  </w:r>
                  <w:r w:rsidR="004B54F0" w:rsidRPr="000C2002">
                    <w:rPr>
                      <w:rFonts w:eastAsia="Times New Roman" w:cstheme="minorHAnsi"/>
                      <w:sz w:val="24"/>
                      <w:szCs w:val="24"/>
                      <w:lang w:eastAsia="en-GB"/>
                    </w:rPr>
                    <w:t>disorders</w:t>
                  </w:r>
                </w:p>
                <w:p w14:paraId="084B26B6" w14:textId="076A2997" w:rsidR="00F32585" w:rsidRPr="000C2002" w:rsidRDefault="00F32585" w:rsidP="000C2002">
                  <w:pPr>
                    <w:pStyle w:val="ListParagraph"/>
                    <w:numPr>
                      <w:ilvl w:val="0"/>
                      <w:numId w:val="28"/>
                    </w:numPr>
                    <w:spacing w:after="0" w:line="240" w:lineRule="auto"/>
                    <w:jc w:val="both"/>
                    <w:textAlignment w:val="baseline"/>
                    <w:rPr>
                      <w:rFonts w:eastAsia="Times New Roman" w:cstheme="minorHAnsi"/>
                      <w:sz w:val="24"/>
                      <w:szCs w:val="24"/>
                      <w:lang w:eastAsia="en-GB"/>
                    </w:rPr>
                  </w:pPr>
                  <w:r w:rsidRPr="008E6E39">
                    <w:rPr>
                      <w:rFonts w:eastAsia="Times New Roman" w:cstheme="minorHAnsi"/>
                      <w:b/>
                      <w:bCs/>
                      <w:sz w:val="24"/>
                      <w:szCs w:val="24"/>
                      <w:lang w:eastAsia="en-GB"/>
                    </w:rPr>
                    <w:t>Social, emotional and mental health</w:t>
                  </w:r>
                  <w:r w:rsidR="00E43B17" w:rsidRPr="008E6E39">
                    <w:rPr>
                      <w:rFonts w:eastAsia="Times New Roman" w:cstheme="minorHAnsi"/>
                      <w:b/>
                      <w:bCs/>
                      <w:sz w:val="24"/>
                      <w:szCs w:val="24"/>
                      <w:lang w:eastAsia="en-GB"/>
                    </w:rPr>
                    <w:t xml:space="preserve"> difficulties</w:t>
                  </w:r>
                  <w:r w:rsidR="004B54F0" w:rsidRPr="000C2002">
                    <w:rPr>
                      <w:rFonts w:eastAsia="Times New Roman" w:cstheme="minorHAnsi"/>
                      <w:sz w:val="24"/>
                      <w:szCs w:val="24"/>
                      <w:lang w:eastAsia="en-GB"/>
                    </w:rPr>
                    <w:t>, including ADHD</w:t>
                  </w:r>
                  <w:r w:rsidR="00E43B17">
                    <w:rPr>
                      <w:rFonts w:eastAsia="Times New Roman" w:cstheme="minorHAnsi"/>
                      <w:sz w:val="24"/>
                      <w:szCs w:val="24"/>
                      <w:lang w:eastAsia="en-GB"/>
                    </w:rPr>
                    <w:t xml:space="preserve"> and supporting children who experience anxiety </w:t>
                  </w:r>
                </w:p>
                <w:p w14:paraId="12480A85" w14:textId="75F09851" w:rsidR="00F32585" w:rsidRPr="000C2002" w:rsidRDefault="00AA2752" w:rsidP="000C2002">
                  <w:pPr>
                    <w:pStyle w:val="ListParagraph"/>
                    <w:numPr>
                      <w:ilvl w:val="0"/>
                      <w:numId w:val="28"/>
                    </w:numPr>
                    <w:spacing w:after="0" w:line="240" w:lineRule="auto"/>
                    <w:jc w:val="both"/>
                    <w:textAlignment w:val="baseline"/>
                    <w:rPr>
                      <w:rFonts w:eastAsia="Times New Roman" w:cstheme="minorHAnsi"/>
                      <w:sz w:val="24"/>
                      <w:szCs w:val="24"/>
                      <w:lang w:eastAsia="en-GB"/>
                    </w:rPr>
                  </w:pPr>
                  <w:r w:rsidRPr="008E6E39">
                    <w:rPr>
                      <w:rFonts w:eastAsia="Times New Roman" w:cstheme="minorHAnsi"/>
                      <w:b/>
                      <w:bCs/>
                      <w:sz w:val="24"/>
                      <w:szCs w:val="24"/>
                      <w:lang w:eastAsia="en-GB"/>
                    </w:rPr>
                    <w:t>Sen</w:t>
                  </w:r>
                  <w:r w:rsidR="00F32585" w:rsidRPr="008E6E39">
                    <w:rPr>
                      <w:rFonts w:eastAsia="Times New Roman" w:cstheme="minorHAnsi"/>
                      <w:b/>
                      <w:bCs/>
                      <w:sz w:val="24"/>
                      <w:szCs w:val="24"/>
                      <w:lang w:eastAsia="en-GB"/>
                    </w:rPr>
                    <w:t>sory and/or physical needs</w:t>
                  </w:r>
                  <w:r w:rsidR="004B54F0" w:rsidRPr="000C2002">
                    <w:rPr>
                      <w:rFonts w:eastAsia="Times New Roman" w:cstheme="minorHAnsi"/>
                      <w:sz w:val="24"/>
                      <w:szCs w:val="24"/>
                      <w:lang w:eastAsia="en-GB"/>
                    </w:rPr>
                    <w:t>, including processing difficulties or vision or hearing impairment</w:t>
                  </w:r>
                </w:p>
                <w:p w14:paraId="4618C68B" w14:textId="0ECA45EC" w:rsidR="004B54F0" w:rsidRPr="000C2002" w:rsidRDefault="004B54F0" w:rsidP="00E43B17">
                  <w:pPr>
                    <w:pStyle w:val="ListParagraph"/>
                    <w:spacing w:after="0" w:line="240" w:lineRule="auto"/>
                    <w:ind w:left="1080"/>
                    <w:jc w:val="both"/>
                    <w:textAlignment w:val="baseline"/>
                    <w:rPr>
                      <w:rFonts w:eastAsia="Times New Roman" w:cstheme="minorHAnsi"/>
                      <w:sz w:val="24"/>
                      <w:szCs w:val="24"/>
                      <w:lang w:eastAsia="en-GB"/>
                    </w:rPr>
                  </w:pPr>
                </w:p>
              </w:tc>
            </w:tr>
          </w:tbl>
          <w:p w14:paraId="2DE008C7" w14:textId="1C7AF803" w:rsidR="00284C68" w:rsidRPr="008F3EFC" w:rsidRDefault="00F32585" w:rsidP="00F32585">
            <w:pPr>
              <w:spacing w:after="300"/>
              <w:jc w:val="both"/>
              <w:textAlignment w:val="baseline"/>
              <w:rPr>
                <w:rFonts w:eastAsia="Times New Roman" w:cstheme="minorHAnsi"/>
                <w:sz w:val="24"/>
                <w:szCs w:val="24"/>
                <w:lang w:eastAsia="en-GB"/>
              </w:rPr>
            </w:pPr>
            <w:r w:rsidRPr="008F3EFC">
              <w:rPr>
                <w:rFonts w:eastAsia="Times New Roman" w:cstheme="minorHAnsi"/>
                <w:sz w:val="24"/>
                <w:szCs w:val="24"/>
                <w:lang w:eastAsia="en-GB"/>
              </w:rPr>
              <w:t xml:space="preserve">We understand that a child may have more than one type of </w:t>
            </w:r>
            <w:r w:rsidR="00CC6BEA" w:rsidRPr="008F3EFC">
              <w:rPr>
                <w:rFonts w:eastAsia="Times New Roman" w:cstheme="minorHAnsi"/>
                <w:sz w:val="24"/>
                <w:szCs w:val="24"/>
                <w:lang w:eastAsia="en-GB"/>
              </w:rPr>
              <w:t>SEND</w:t>
            </w:r>
            <w:r w:rsidRPr="008F3EFC">
              <w:rPr>
                <w:rFonts w:eastAsia="Times New Roman" w:cstheme="minorHAnsi"/>
                <w:sz w:val="24"/>
                <w:szCs w:val="24"/>
                <w:lang w:eastAsia="en-GB"/>
              </w:rPr>
              <w:t>.</w:t>
            </w:r>
          </w:p>
        </w:tc>
      </w:tr>
      <w:tr w:rsidR="00284C68" w:rsidRPr="008F3EFC" w14:paraId="1C352942" w14:textId="46A61EE6" w:rsidTr="00284C68">
        <w:trPr>
          <w:trHeight w:val="3088"/>
        </w:trPr>
        <w:tc>
          <w:tcPr>
            <w:tcW w:w="4794" w:type="dxa"/>
          </w:tcPr>
          <w:p w14:paraId="086361ED" w14:textId="0854FE7F" w:rsidR="00F32585" w:rsidRPr="008F3EFC" w:rsidRDefault="00F32585" w:rsidP="00F32585">
            <w:pPr>
              <w:pStyle w:val="NormalWeb"/>
              <w:spacing w:before="0" w:beforeAutospacing="0" w:after="0" w:afterAutospacing="0"/>
              <w:jc w:val="both"/>
              <w:rPr>
                <w:rFonts w:asciiTheme="minorHAnsi" w:hAnsiTheme="minorHAnsi" w:cstheme="minorHAnsi"/>
                <w:b/>
              </w:rPr>
            </w:pPr>
            <w:r w:rsidRPr="008F3EFC">
              <w:rPr>
                <w:rFonts w:asciiTheme="minorHAnsi" w:hAnsiTheme="minorHAnsi" w:cstheme="minorHAnsi"/>
                <w:b/>
              </w:rPr>
              <w:lastRenderedPageBreak/>
              <w:t xml:space="preserve">How does our school identify and assess </w:t>
            </w:r>
            <w:r w:rsidR="00CC6BEA" w:rsidRPr="008F3EFC">
              <w:rPr>
                <w:rFonts w:asciiTheme="minorHAnsi" w:hAnsiTheme="minorHAnsi" w:cstheme="minorHAnsi"/>
                <w:b/>
              </w:rPr>
              <w:t>SEND</w:t>
            </w:r>
            <w:r w:rsidRPr="008F3EFC">
              <w:rPr>
                <w:rFonts w:asciiTheme="minorHAnsi" w:hAnsiTheme="minorHAnsi" w:cstheme="minorHAnsi"/>
                <w:b/>
              </w:rPr>
              <w:t xml:space="preserve">? </w:t>
            </w:r>
          </w:p>
          <w:p w14:paraId="45AFFA70" w14:textId="7D979652" w:rsidR="00284C68" w:rsidRPr="008F3EFC" w:rsidRDefault="00284C68" w:rsidP="00FE0801">
            <w:pPr>
              <w:shd w:val="clear" w:color="auto" w:fill="FFFFFF"/>
              <w:spacing w:after="150" w:line="240" w:lineRule="auto"/>
              <w:rPr>
                <w:rFonts w:ascii="Arial" w:eastAsia="Calibri" w:hAnsi="Arial" w:cs="Arial"/>
                <w:sz w:val="24"/>
                <w:szCs w:val="24"/>
              </w:rPr>
            </w:pPr>
          </w:p>
        </w:tc>
        <w:tc>
          <w:tcPr>
            <w:tcW w:w="10569" w:type="dxa"/>
          </w:tcPr>
          <w:p w14:paraId="6EB54956" w14:textId="0319EA45" w:rsidR="007D0838" w:rsidRDefault="00B769F1" w:rsidP="000E7153">
            <w:pPr>
              <w:jc w:val="both"/>
              <w:rPr>
                <w:rFonts w:eastAsia="Times New Roman" w:cstheme="minorHAnsi"/>
                <w:sz w:val="24"/>
                <w:szCs w:val="24"/>
                <w:lang w:eastAsia="en-GB"/>
              </w:rPr>
            </w:pPr>
            <w:r w:rsidRPr="008F3EFC">
              <w:rPr>
                <w:rFonts w:eastAsia="Times New Roman" w:cstheme="minorHAnsi"/>
                <w:sz w:val="24"/>
                <w:szCs w:val="24"/>
                <w:lang w:eastAsia="en-GB"/>
              </w:rPr>
              <w:t>If children come to our school with an identified special need we will gain as much information as we can before they start so that we can provide the most appropriate support and make sure that children are well supported in transition.</w:t>
            </w:r>
            <w:r w:rsidR="007D0838">
              <w:rPr>
                <w:rFonts w:eastAsia="Times New Roman" w:cstheme="minorHAnsi"/>
                <w:sz w:val="24"/>
                <w:szCs w:val="24"/>
                <w:lang w:eastAsia="en-GB"/>
              </w:rPr>
              <w:t xml:space="preserve"> </w:t>
            </w:r>
          </w:p>
          <w:p w14:paraId="52B42630" w14:textId="3BCB58C9" w:rsidR="00B769F1" w:rsidRPr="008F3EFC" w:rsidRDefault="00B769F1" w:rsidP="000E7153">
            <w:pPr>
              <w:jc w:val="both"/>
              <w:rPr>
                <w:rFonts w:eastAsia="Times New Roman" w:cstheme="minorHAnsi"/>
                <w:sz w:val="24"/>
                <w:szCs w:val="24"/>
                <w:lang w:eastAsia="en-GB"/>
              </w:rPr>
            </w:pPr>
            <w:r w:rsidRPr="008F3EFC">
              <w:rPr>
                <w:rFonts w:eastAsia="Times New Roman" w:cstheme="minorHAnsi"/>
                <w:sz w:val="24"/>
                <w:szCs w:val="24"/>
                <w:lang w:eastAsia="en-GB"/>
              </w:rPr>
              <w:t>Children who have EHCPs</w:t>
            </w:r>
            <w:r w:rsidR="00451957">
              <w:rPr>
                <w:rFonts w:eastAsia="Times New Roman" w:cstheme="minorHAnsi"/>
                <w:sz w:val="24"/>
                <w:szCs w:val="24"/>
                <w:lang w:eastAsia="en-GB"/>
              </w:rPr>
              <w:t>,</w:t>
            </w:r>
            <w:r w:rsidRPr="008F3EFC">
              <w:rPr>
                <w:rFonts w:eastAsia="Times New Roman" w:cstheme="minorHAnsi"/>
                <w:sz w:val="24"/>
                <w:szCs w:val="24"/>
                <w:lang w:eastAsia="en-GB"/>
              </w:rPr>
              <w:t xml:space="preserve"> or are identified as needing additional support prior to joining us</w:t>
            </w:r>
            <w:r w:rsidR="00451957">
              <w:rPr>
                <w:rFonts w:eastAsia="Times New Roman" w:cstheme="minorHAnsi"/>
                <w:sz w:val="24"/>
                <w:szCs w:val="24"/>
                <w:lang w:eastAsia="en-GB"/>
              </w:rPr>
              <w:t xml:space="preserve">, </w:t>
            </w:r>
            <w:r w:rsidRPr="008F3EFC">
              <w:rPr>
                <w:rFonts w:eastAsia="Times New Roman" w:cstheme="minorHAnsi"/>
                <w:sz w:val="24"/>
                <w:szCs w:val="24"/>
                <w:lang w:eastAsia="en-GB"/>
              </w:rPr>
              <w:t>may be visited in their infant schools and more visits to us can be planned. We will also arrange additional meetings with parents/carers and the team around your child so that we can best support your child’s needs.</w:t>
            </w:r>
          </w:p>
          <w:p w14:paraId="0E926122" w14:textId="35795B5C" w:rsidR="000E7153" w:rsidRPr="008F3EFC" w:rsidRDefault="00B769F1" w:rsidP="00B769F1">
            <w:pPr>
              <w:pStyle w:val="NormalWeb"/>
              <w:spacing w:before="0" w:beforeAutospacing="0" w:after="0" w:afterAutospacing="0"/>
              <w:jc w:val="both"/>
              <w:rPr>
                <w:rFonts w:asciiTheme="minorHAnsi" w:hAnsiTheme="minorHAnsi" w:cstheme="minorHAnsi"/>
              </w:rPr>
            </w:pPr>
            <w:r w:rsidRPr="008F3EFC">
              <w:rPr>
                <w:rFonts w:asciiTheme="minorHAnsi" w:hAnsiTheme="minorHAnsi" w:cstheme="minorHAnsi"/>
              </w:rPr>
              <w:t xml:space="preserve">Through monitoring, observing and assessing a child’s needs, staff work together with the </w:t>
            </w:r>
            <w:r w:rsidR="00CC409E">
              <w:rPr>
                <w:rFonts w:asciiTheme="minorHAnsi" w:hAnsiTheme="minorHAnsi" w:cstheme="minorHAnsi"/>
              </w:rPr>
              <w:t>SENCo</w:t>
            </w:r>
            <w:r w:rsidRPr="008F3EFC">
              <w:rPr>
                <w:rFonts w:asciiTheme="minorHAnsi" w:hAnsiTheme="minorHAnsi" w:cstheme="minorHAnsi"/>
              </w:rPr>
              <w:t xml:space="preserve"> to put in place appro</w:t>
            </w:r>
            <w:r w:rsidR="000E7153" w:rsidRPr="008F3EFC">
              <w:rPr>
                <w:rFonts w:asciiTheme="minorHAnsi" w:hAnsiTheme="minorHAnsi" w:cstheme="minorHAnsi"/>
              </w:rPr>
              <w:t xml:space="preserve">priate support and provision. </w:t>
            </w:r>
            <w:r w:rsidR="00FE0801">
              <w:rPr>
                <w:rFonts w:asciiTheme="minorHAnsi" w:hAnsiTheme="minorHAnsi" w:cstheme="minorHAnsi"/>
              </w:rPr>
              <w:t>Baseline assessments</w:t>
            </w:r>
            <w:r w:rsidR="00FE23C2">
              <w:rPr>
                <w:rFonts w:asciiTheme="minorHAnsi" w:hAnsiTheme="minorHAnsi" w:cstheme="minorHAnsi"/>
              </w:rPr>
              <w:t xml:space="preserve"> (e.g. Dyslexia screening tool or Language Link receptive language screening tool)</w:t>
            </w:r>
            <w:r w:rsidR="00FE0801">
              <w:rPr>
                <w:rFonts w:asciiTheme="minorHAnsi" w:hAnsiTheme="minorHAnsi" w:cstheme="minorHAnsi"/>
              </w:rPr>
              <w:t xml:space="preserve">, observations, referrals from parents and self-referrals from children can also be used as part of a building a picture of a child’s needs. </w:t>
            </w:r>
            <w:r w:rsidR="000E7153" w:rsidRPr="008F3EFC">
              <w:rPr>
                <w:rFonts w:asciiTheme="minorHAnsi" w:hAnsiTheme="minorHAnsi" w:cstheme="minorHAnsi"/>
              </w:rPr>
              <w:t>Class teachers</w:t>
            </w:r>
            <w:r w:rsidRPr="008F3EFC">
              <w:rPr>
                <w:rFonts w:asciiTheme="minorHAnsi" w:hAnsiTheme="minorHAnsi" w:cstheme="minorHAnsi"/>
              </w:rPr>
              <w:t xml:space="preserve"> track the progress of all children, </w:t>
            </w:r>
            <w:r w:rsidR="000E7153" w:rsidRPr="008F3EFC">
              <w:rPr>
                <w:rFonts w:asciiTheme="minorHAnsi" w:hAnsiTheme="minorHAnsi" w:cstheme="minorHAnsi"/>
              </w:rPr>
              <w:t xml:space="preserve">and </w:t>
            </w:r>
            <w:r w:rsidR="00C45032" w:rsidRPr="008F3EFC">
              <w:rPr>
                <w:rFonts w:asciiTheme="minorHAnsi" w:hAnsiTheme="minorHAnsi" w:cstheme="minorHAnsi"/>
              </w:rPr>
              <w:t>identify</w:t>
            </w:r>
            <w:r w:rsidR="000E7153" w:rsidRPr="008F3EFC">
              <w:rPr>
                <w:rFonts w:asciiTheme="minorHAnsi" w:hAnsiTheme="minorHAnsi" w:cstheme="minorHAnsi"/>
              </w:rPr>
              <w:t xml:space="preserve"> those whose </w:t>
            </w:r>
            <w:r w:rsidR="00C45032" w:rsidRPr="008F3EFC">
              <w:rPr>
                <w:rFonts w:asciiTheme="minorHAnsi" w:hAnsiTheme="minorHAnsi" w:cstheme="minorHAnsi"/>
              </w:rPr>
              <w:t>progress is assessed as</w:t>
            </w:r>
            <w:r w:rsidR="000E7153" w:rsidRPr="008F3EFC">
              <w:rPr>
                <w:rFonts w:asciiTheme="minorHAnsi" w:hAnsiTheme="minorHAnsi" w:cstheme="minorHAnsi"/>
              </w:rPr>
              <w:t>:</w:t>
            </w:r>
          </w:p>
          <w:p w14:paraId="53BFD9C5" w14:textId="77777777" w:rsidR="000E7153" w:rsidRPr="008F3EFC" w:rsidRDefault="000E7153" w:rsidP="000C2002">
            <w:pPr>
              <w:pStyle w:val="NormalWeb"/>
              <w:numPr>
                <w:ilvl w:val="0"/>
                <w:numId w:val="27"/>
              </w:numPr>
              <w:spacing w:before="0" w:beforeAutospacing="0" w:after="0" w:afterAutospacing="0"/>
              <w:jc w:val="both"/>
              <w:rPr>
                <w:rFonts w:asciiTheme="minorHAnsi" w:hAnsiTheme="minorHAnsi" w:cstheme="minorHAnsi"/>
              </w:rPr>
            </w:pPr>
            <w:r w:rsidRPr="008F3EFC">
              <w:rPr>
                <w:rFonts w:asciiTheme="minorHAnsi" w:hAnsiTheme="minorHAnsi" w:cstheme="minorHAnsi"/>
              </w:rPr>
              <w:t>significantly slower than that of their peers</w:t>
            </w:r>
          </w:p>
          <w:p w14:paraId="0ED3B99D" w14:textId="77777777" w:rsidR="00C45032" w:rsidRPr="008F3EFC" w:rsidRDefault="00C45032" w:rsidP="000C2002">
            <w:pPr>
              <w:pStyle w:val="NormalWeb"/>
              <w:numPr>
                <w:ilvl w:val="0"/>
                <w:numId w:val="27"/>
              </w:numPr>
              <w:spacing w:before="0" w:beforeAutospacing="0" w:after="0" w:afterAutospacing="0"/>
              <w:jc w:val="both"/>
              <w:rPr>
                <w:rFonts w:asciiTheme="minorHAnsi" w:hAnsiTheme="minorHAnsi" w:cstheme="minorHAnsi"/>
              </w:rPr>
            </w:pPr>
            <w:r w:rsidRPr="008F3EFC">
              <w:rPr>
                <w:rFonts w:asciiTheme="minorHAnsi" w:hAnsiTheme="minorHAnsi" w:cstheme="minorHAnsi"/>
              </w:rPr>
              <w:t>s</w:t>
            </w:r>
            <w:r w:rsidR="00141C04" w:rsidRPr="008F3EFC">
              <w:rPr>
                <w:rFonts w:asciiTheme="minorHAnsi" w:hAnsiTheme="minorHAnsi" w:cstheme="minorHAnsi"/>
              </w:rPr>
              <w:t>ignificantly differing from the child</w:t>
            </w:r>
            <w:r w:rsidRPr="008F3EFC">
              <w:rPr>
                <w:rFonts w:asciiTheme="minorHAnsi" w:hAnsiTheme="minorHAnsi" w:cstheme="minorHAnsi"/>
              </w:rPr>
              <w:t>’s previous rate of progress</w:t>
            </w:r>
          </w:p>
          <w:p w14:paraId="69CF0882" w14:textId="7B01FE0B" w:rsidR="00C45032" w:rsidRPr="008F3EFC" w:rsidRDefault="00C45032" w:rsidP="000C2002">
            <w:pPr>
              <w:pStyle w:val="NormalWeb"/>
              <w:numPr>
                <w:ilvl w:val="0"/>
                <w:numId w:val="27"/>
              </w:numPr>
              <w:spacing w:before="0" w:beforeAutospacing="0" w:after="0" w:afterAutospacing="0"/>
              <w:jc w:val="both"/>
              <w:rPr>
                <w:rFonts w:asciiTheme="minorHAnsi" w:hAnsiTheme="minorHAnsi" w:cstheme="minorHAnsi"/>
              </w:rPr>
            </w:pPr>
            <w:r w:rsidRPr="008F3EFC">
              <w:rPr>
                <w:rFonts w:asciiTheme="minorHAnsi" w:hAnsiTheme="minorHAnsi" w:cstheme="minorHAnsi"/>
              </w:rPr>
              <w:t>widening</w:t>
            </w:r>
            <w:r w:rsidR="000E7153" w:rsidRPr="008F3EFC">
              <w:rPr>
                <w:rFonts w:asciiTheme="minorHAnsi" w:hAnsiTheme="minorHAnsi" w:cstheme="minorHAnsi"/>
              </w:rPr>
              <w:t xml:space="preserve"> the attainment gap </w:t>
            </w:r>
          </w:p>
          <w:p w14:paraId="76E7B357" w14:textId="643A6AFC" w:rsidR="00141C04" w:rsidRPr="008F3EFC" w:rsidRDefault="00141C04" w:rsidP="00141C04">
            <w:pPr>
              <w:pStyle w:val="NormalWeb"/>
              <w:spacing w:before="0" w:beforeAutospacing="0" w:after="0" w:afterAutospacing="0"/>
              <w:jc w:val="both"/>
              <w:rPr>
                <w:rFonts w:asciiTheme="minorHAnsi" w:hAnsiTheme="minorHAnsi" w:cstheme="minorHAnsi"/>
              </w:rPr>
            </w:pPr>
            <w:r w:rsidRPr="008F3EFC">
              <w:rPr>
                <w:rFonts w:asciiTheme="minorHAnsi" w:hAnsiTheme="minorHAnsi" w:cstheme="minorHAnsi"/>
              </w:rPr>
              <w:t>This can relate to any area of learning, including social and emotional progress.</w:t>
            </w:r>
          </w:p>
          <w:p w14:paraId="012D9DDF" w14:textId="76D71F67" w:rsidR="000E7153" w:rsidRPr="008F3EFC" w:rsidRDefault="00C45032" w:rsidP="00B769F1">
            <w:pPr>
              <w:pStyle w:val="NormalWeb"/>
              <w:spacing w:before="0" w:beforeAutospacing="0" w:after="0" w:afterAutospacing="0"/>
              <w:jc w:val="both"/>
              <w:rPr>
                <w:rFonts w:asciiTheme="minorHAnsi" w:hAnsiTheme="minorHAnsi" w:cstheme="minorHAnsi"/>
              </w:rPr>
            </w:pPr>
            <w:r w:rsidRPr="008F3EFC">
              <w:rPr>
                <w:rFonts w:asciiTheme="minorHAnsi" w:hAnsiTheme="minorHAnsi" w:cstheme="minorHAnsi"/>
              </w:rPr>
              <w:t>W</w:t>
            </w:r>
            <w:r w:rsidR="000E7153" w:rsidRPr="008F3EFC">
              <w:rPr>
                <w:rFonts w:asciiTheme="minorHAnsi" w:hAnsiTheme="minorHAnsi" w:cstheme="minorHAnsi"/>
              </w:rPr>
              <w:t>here expected progress is not being made, steps and interventions are put in place to support areas of need.</w:t>
            </w:r>
            <w:r w:rsidRPr="008F3EFC">
              <w:rPr>
                <w:rFonts w:asciiTheme="minorHAnsi" w:hAnsiTheme="minorHAnsi" w:cstheme="minorHAnsi"/>
              </w:rPr>
              <w:t xml:space="preserve"> This does not necessarily mean the child will be recorded as having </w:t>
            </w:r>
            <w:r w:rsidR="00CC6BEA" w:rsidRPr="008F3EFC">
              <w:rPr>
                <w:rFonts w:asciiTheme="minorHAnsi" w:hAnsiTheme="minorHAnsi" w:cstheme="minorHAnsi"/>
              </w:rPr>
              <w:t>SEND</w:t>
            </w:r>
            <w:r w:rsidRPr="008F3EFC">
              <w:rPr>
                <w:rFonts w:asciiTheme="minorHAnsi" w:hAnsiTheme="minorHAnsi" w:cstheme="minorHAnsi"/>
              </w:rPr>
              <w:t xml:space="preserve">. </w:t>
            </w:r>
          </w:p>
          <w:p w14:paraId="7FFBC59C" w14:textId="77777777" w:rsidR="00C45032" w:rsidRPr="008F3EFC" w:rsidRDefault="00C45032" w:rsidP="00B769F1">
            <w:pPr>
              <w:pStyle w:val="NormalWeb"/>
              <w:spacing w:before="0" w:beforeAutospacing="0" w:after="0" w:afterAutospacing="0"/>
              <w:jc w:val="both"/>
              <w:rPr>
                <w:rFonts w:asciiTheme="minorHAnsi" w:hAnsiTheme="minorHAnsi" w:cstheme="minorHAnsi"/>
              </w:rPr>
            </w:pPr>
          </w:p>
          <w:p w14:paraId="6429E650" w14:textId="438CA569" w:rsidR="00B769F1" w:rsidRPr="008F3EFC" w:rsidRDefault="007D0838" w:rsidP="00B769F1">
            <w:pPr>
              <w:pStyle w:val="NormalWeb"/>
              <w:spacing w:before="0" w:beforeAutospacing="0" w:after="0" w:afterAutospacing="0"/>
              <w:jc w:val="both"/>
              <w:rPr>
                <w:rFonts w:asciiTheme="minorHAnsi" w:hAnsiTheme="minorHAnsi" w:cstheme="minorHAnsi"/>
              </w:rPr>
            </w:pPr>
            <w:r>
              <w:rPr>
                <w:rFonts w:asciiTheme="minorHAnsi" w:hAnsiTheme="minorHAnsi" w:cstheme="minorHAnsi"/>
              </w:rPr>
              <w:t xml:space="preserve">For children on our Special Educational Needs and Disabilities register, </w:t>
            </w:r>
            <w:r w:rsidR="00C45032" w:rsidRPr="008F3EFC">
              <w:rPr>
                <w:rFonts w:asciiTheme="minorHAnsi" w:hAnsiTheme="minorHAnsi" w:cstheme="minorHAnsi"/>
              </w:rPr>
              <w:t xml:space="preserve">we </w:t>
            </w:r>
            <w:r w:rsidR="00B769F1" w:rsidRPr="008F3EFC">
              <w:rPr>
                <w:rFonts w:asciiTheme="minorHAnsi" w:hAnsiTheme="minorHAnsi" w:cstheme="minorHAnsi"/>
              </w:rPr>
              <w:t>will create an individual pupil support plan</w:t>
            </w:r>
            <w:r>
              <w:rPr>
                <w:rFonts w:asciiTheme="minorHAnsi" w:hAnsiTheme="minorHAnsi" w:cstheme="minorHAnsi"/>
              </w:rPr>
              <w:t xml:space="preserve"> in collaboration with parents and the pupil. This </w:t>
            </w:r>
            <w:r w:rsidR="00B769F1" w:rsidRPr="008F3EFC">
              <w:rPr>
                <w:rFonts w:asciiTheme="minorHAnsi" w:hAnsiTheme="minorHAnsi" w:cstheme="minorHAnsi"/>
              </w:rPr>
              <w:t>will be shared and revie</w:t>
            </w:r>
            <w:r w:rsidR="00C45032" w:rsidRPr="008F3EFC">
              <w:rPr>
                <w:rFonts w:asciiTheme="minorHAnsi" w:hAnsiTheme="minorHAnsi" w:cstheme="minorHAnsi"/>
              </w:rPr>
              <w:t>wed termly by all of us – children</w:t>
            </w:r>
            <w:r w:rsidR="00B769F1" w:rsidRPr="008F3EFC">
              <w:rPr>
                <w:rFonts w:asciiTheme="minorHAnsi" w:hAnsiTheme="minorHAnsi" w:cstheme="minorHAnsi"/>
              </w:rPr>
              <w:t xml:space="preserve">, parents/carers and school staff. With parental agreement, we may make observations and involve external agencies to provide support and advice. We will always ensure your child’s views and opinions are reflected as well as your own in any discussions. This level of provision is called </w:t>
            </w:r>
            <w:r w:rsidR="00CC6BEA" w:rsidRPr="008F3EFC">
              <w:rPr>
                <w:rFonts w:asciiTheme="minorHAnsi" w:hAnsiTheme="minorHAnsi" w:cstheme="minorHAnsi"/>
              </w:rPr>
              <w:t>SEND</w:t>
            </w:r>
            <w:r w:rsidR="00B769F1" w:rsidRPr="008F3EFC">
              <w:rPr>
                <w:rFonts w:asciiTheme="minorHAnsi" w:hAnsiTheme="minorHAnsi" w:cstheme="minorHAnsi"/>
              </w:rPr>
              <w:t xml:space="preserve"> Support.</w:t>
            </w:r>
          </w:p>
          <w:p w14:paraId="367573F7" w14:textId="77777777" w:rsidR="00B769F1" w:rsidRPr="008F3EFC" w:rsidRDefault="00B769F1" w:rsidP="00B769F1">
            <w:pPr>
              <w:pStyle w:val="NormalWeb"/>
              <w:spacing w:before="0" w:beforeAutospacing="0" w:after="0" w:afterAutospacing="0"/>
              <w:jc w:val="both"/>
              <w:rPr>
                <w:rFonts w:asciiTheme="minorHAnsi" w:hAnsiTheme="minorHAnsi" w:cstheme="minorHAnsi"/>
              </w:rPr>
            </w:pPr>
          </w:p>
          <w:p w14:paraId="51338A7F" w14:textId="62721D7B" w:rsidR="00284C68" w:rsidRPr="008F3EFC" w:rsidRDefault="00B769F1" w:rsidP="00856322">
            <w:pPr>
              <w:pStyle w:val="NormalWeb"/>
              <w:spacing w:before="0" w:beforeAutospacing="0" w:after="0" w:afterAutospacing="0"/>
              <w:jc w:val="both"/>
              <w:rPr>
                <w:rFonts w:asciiTheme="minorHAnsi" w:hAnsiTheme="minorHAnsi" w:cstheme="minorHAnsi"/>
              </w:rPr>
            </w:pPr>
            <w:r w:rsidRPr="008F3EFC">
              <w:rPr>
                <w:rFonts w:asciiTheme="minorHAnsi" w:hAnsiTheme="minorHAnsi" w:cstheme="minorHAnsi"/>
              </w:rPr>
              <w:t xml:space="preserve">If, over time, </w:t>
            </w:r>
            <w:r w:rsidR="00CC6BEA" w:rsidRPr="008F3EFC">
              <w:rPr>
                <w:rFonts w:asciiTheme="minorHAnsi" w:hAnsiTheme="minorHAnsi" w:cstheme="minorHAnsi"/>
              </w:rPr>
              <w:t>SEND</w:t>
            </w:r>
            <w:r w:rsidRPr="008F3EFC">
              <w:rPr>
                <w:rFonts w:asciiTheme="minorHAnsi" w:hAnsiTheme="minorHAnsi" w:cstheme="minorHAnsi"/>
              </w:rPr>
              <w:t xml:space="preserve"> Support provision is not sufficient in meeting the needs of your child or a more complex </w:t>
            </w:r>
            <w:r w:rsidR="00CC6BEA" w:rsidRPr="008F3EFC">
              <w:rPr>
                <w:rFonts w:asciiTheme="minorHAnsi" w:hAnsiTheme="minorHAnsi" w:cstheme="minorHAnsi"/>
              </w:rPr>
              <w:t>SEND</w:t>
            </w:r>
            <w:r w:rsidRPr="008F3EFC">
              <w:rPr>
                <w:rFonts w:asciiTheme="minorHAnsi" w:hAnsiTheme="minorHAnsi" w:cstheme="minorHAnsi"/>
              </w:rPr>
              <w:t xml:space="preserve"> requires increased levels of support, an Education Health Care Plan (EHCP) can be </w:t>
            </w:r>
            <w:r w:rsidR="00451957">
              <w:rPr>
                <w:rFonts w:asciiTheme="minorHAnsi" w:hAnsiTheme="minorHAnsi" w:cstheme="minorHAnsi"/>
              </w:rPr>
              <w:t>explore</w:t>
            </w:r>
            <w:r w:rsidRPr="008F3EFC">
              <w:rPr>
                <w:rFonts w:asciiTheme="minorHAnsi" w:hAnsiTheme="minorHAnsi" w:cstheme="minorHAnsi"/>
              </w:rPr>
              <w:t xml:space="preserve">d. Mrs </w:t>
            </w:r>
            <w:r w:rsidR="007D0838">
              <w:rPr>
                <w:rFonts w:asciiTheme="minorHAnsi" w:hAnsiTheme="minorHAnsi" w:cstheme="minorHAnsi"/>
              </w:rPr>
              <w:t>Burrell</w:t>
            </w:r>
            <w:r w:rsidRPr="008F3EFC">
              <w:rPr>
                <w:rFonts w:asciiTheme="minorHAnsi" w:hAnsiTheme="minorHAnsi" w:cstheme="minorHAnsi"/>
              </w:rPr>
              <w:t xml:space="preserve"> (</w:t>
            </w:r>
            <w:r w:rsidR="00CC409E">
              <w:rPr>
                <w:rFonts w:asciiTheme="minorHAnsi" w:hAnsiTheme="minorHAnsi" w:cstheme="minorHAnsi"/>
              </w:rPr>
              <w:t>SENCo</w:t>
            </w:r>
            <w:r w:rsidRPr="008F3EFC">
              <w:rPr>
                <w:rFonts w:asciiTheme="minorHAnsi" w:hAnsiTheme="minorHAnsi" w:cstheme="minorHAnsi"/>
              </w:rPr>
              <w:t xml:space="preserve">) coordinates </w:t>
            </w:r>
            <w:r w:rsidR="00CC6BEA" w:rsidRPr="008F3EFC">
              <w:rPr>
                <w:rFonts w:asciiTheme="minorHAnsi" w:hAnsiTheme="minorHAnsi" w:cstheme="minorHAnsi"/>
              </w:rPr>
              <w:t>SEND</w:t>
            </w:r>
            <w:r w:rsidRPr="008F3EFC">
              <w:rPr>
                <w:rFonts w:asciiTheme="minorHAnsi" w:hAnsiTheme="minorHAnsi" w:cstheme="minorHAnsi"/>
              </w:rPr>
              <w:t xml:space="preserve"> provision, liaising with parents, school staff and specialist advisors from the local authority and health service and will speak with you about the need to apply for this. Parents can also make applications themselves. If a child has an EHCP, annual review meetings involving your child, family, teaching team and any professionals involved will be held in addition to termly progress reviews. At points of transition, infant or secondary school </w:t>
            </w:r>
            <w:r w:rsidR="00CC409E">
              <w:rPr>
                <w:rFonts w:asciiTheme="minorHAnsi" w:hAnsiTheme="minorHAnsi" w:cstheme="minorHAnsi"/>
              </w:rPr>
              <w:t>SENCO</w:t>
            </w:r>
            <w:r w:rsidRPr="008F3EFC">
              <w:rPr>
                <w:rFonts w:asciiTheme="minorHAnsi" w:hAnsiTheme="minorHAnsi" w:cstheme="minorHAnsi"/>
              </w:rPr>
              <w:t xml:space="preserve">s/teachers may be invited to attend also. </w:t>
            </w:r>
          </w:p>
        </w:tc>
      </w:tr>
      <w:tr w:rsidR="00F32585" w:rsidRPr="008F3EFC" w14:paraId="2293C0DC" w14:textId="77777777" w:rsidTr="00A73B05">
        <w:trPr>
          <w:trHeight w:val="4526"/>
        </w:trPr>
        <w:tc>
          <w:tcPr>
            <w:tcW w:w="4794" w:type="dxa"/>
          </w:tcPr>
          <w:p w14:paraId="3D5B33C7" w14:textId="310E47D1" w:rsidR="00F32585" w:rsidRPr="008F3EFC" w:rsidRDefault="00F32585" w:rsidP="00F32585">
            <w:pPr>
              <w:spacing w:line="384" w:lineRule="atLeast"/>
              <w:jc w:val="both"/>
              <w:rPr>
                <w:rFonts w:ascii="Calibri" w:eastAsia="Times New Roman" w:hAnsi="Calibri" w:cs="Calibri"/>
                <w:b/>
                <w:sz w:val="24"/>
                <w:szCs w:val="24"/>
                <w:lang w:eastAsia="en-GB"/>
              </w:rPr>
            </w:pPr>
            <w:r w:rsidRPr="008F3EFC">
              <w:rPr>
                <w:rFonts w:ascii="Calibri" w:eastAsia="Times New Roman" w:hAnsi="Calibri" w:cs="Calibri"/>
                <w:b/>
                <w:sz w:val="24"/>
                <w:szCs w:val="24"/>
                <w:lang w:eastAsia="en-GB"/>
              </w:rPr>
              <w:lastRenderedPageBreak/>
              <w:t xml:space="preserve">What is our approach to teaching children with </w:t>
            </w:r>
            <w:r w:rsidR="00CC6BEA" w:rsidRPr="008F3EFC">
              <w:rPr>
                <w:rFonts w:ascii="Calibri" w:eastAsia="Times New Roman" w:hAnsi="Calibri" w:cs="Calibri"/>
                <w:b/>
                <w:sz w:val="24"/>
                <w:szCs w:val="24"/>
                <w:lang w:eastAsia="en-GB"/>
              </w:rPr>
              <w:t>SEND</w:t>
            </w:r>
            <w:r w:rsidRPr="008F3EFC">
              <w:rPr>
                <w:rFonts w:ascii="Calibri" w:eastAsia="Times New Roman" w:hAnsi="Calibri" w:cs="Calibri"/>
                <w:b/>
                <w:sz w:val="24"/>
                <w:szCs w:val="24"/>
                <w:lang w:eastAsia="en-GB"/>
              </w:rPr>
              <w:t>?</w:t>
            </w:r>
          </w:p>
          <w:p w14:paraId="14F30779" w14:textId="77777777" w:rsidR="00F32585" w:rsidRPr="008F3EFC" w:rsidRDefault="00F32585" w:rsidP="00F32585">
            <w:pPr>
              <w:pStyle w:val="NormalWeb"/>
              <w:spacing w:before="0" w:beforeAutospacing="0" w:after="0" w:afterAutospacing="0"/>
              <w:jc w:val="both"/>
              <w:rPr>
                <w:rFonts w:asciiTheme="minorHAnsi" w:hAnsiTheme="minorHAnsi" w:cstheme="minorHAnsi"/>
                <w:b/>
              </w:rPr>
            </w:pPr>
          </w:p>
        </w:tc>
        <w:tc>
          <w:tcPr>
            <w:tcW w:w="10569" w:type="dxa"/>
          </w:tcPr>
          <w:p w14:paraId="11ACE439" w14:textId="0F672A17" w:rsidR="00CC6BEA" w:rsidRPr="008F3EFC" w:rsidRDefault="00F32585" w:rsidP="00CC6BEA">
            <w:pPr>
              <w:jc w:val="both"/>
              <w:rPr>
                <w:sz w:val="24"/>
                <w:szCs w:val="24"/>
                <w:lang w:eastAsia="en-GB"/>
              </w:rPr>
            </w:pPr>
            <w:r w:rsidRPr="008F3EFC">
              <w:rPr>
                <w:sz w:val="24"/>
                <w:szCs w:val="24"/>
                <w:lang w:eastAsia="en-GB"/>
              </w:rPr>
              <w:t xml:space="preserve">Our approach to teaching children with </w:t>
            </w:r>
            <w:r w:rsidR="00CC6BEA" w:rsidRPr="008F3EFC">
              <w:rPr>
                <w:sz w:val="24"/>
                <w:szCs w:val="24"/>
                <w:lang w:eastAsia="en-GB"/>
              </w:rPr>
              <w:t>SEND</w:t>
            </w:r>
            <w:r w:rsidRPr="008F3EFC">
              <w:rPr>
                <w:sz w:val="24"/>
                <w:szCs w:val="24"/>
                <w:lang w:eastAsia="en-GB"/>
              </w:rPr>
              <w:t xml:space="preserve"> is the same as that which we use to teach all children. At Droxford, we pride ourselves on our innovative and creative curriculum, using distinctive curriculum drivers to provide meaningful context for our children who learn in the South Downs National Park. These engaging, motivating and challenging enrichment opportunities aim to inspire all learners and reduce barriers to learning for those with </w:t>
            </w:r>
            <w:r w:rsidR="00CC6BEA" w:rsidRPr="008F3EFC">
              <w:rPr>
                <w:sz w:val="24"/>
                <w:szCs w:val="24"/>
                <w:lang w:eastAsia="en-GB"/>
              </w:rPr>
              <w:t>SEND</w:t>
            </w:r>
            <w:r w:rsidRPr="008F3EFC">
              <w:rPr>
                <w:sz w:val="24"/>
                <w:szCs w:val="24"/>
                <w:lang w:eastAsia="en-GB"/>
              </w:rPr>
              <w:t>.</w:t>
            </w:r>
            <w:r w:rsidR="008604D7">
              <w:rPr>
                <w:sz w:val="24"/>
                <w:szCs w:val="24"/>
                <w:lang w:eastAsia="en-GB"/>
              </w:rPr>
              <w:t xml:space="preserve"> We focus on learning both in and from the outside.</w:t>
            </w:r>
          </w:p>
          <w:p w14:paraId="4A726B86" w14:textId="2F6BD41F" w:rsidR="00291B63" w:rsidRPr="008F3EFC" w:rsidRDefault="00CC6BEA" w:rsidP="00B750F5">
            <w:pPr>
              <w:jc w:val="both"/>
              <w:rPr>
                <w:sz w:val="24"/>
                <w:szCs w:val="24"/>
                <w:lang w:eastAsia="en-GB"/>
              </w:rPr>
            </w:pPr>
            <w:r w:rsidRPr="008F3EFC">
              <w:rPr>
                <w:sz w:val="24"/>
                <w:szCs w:val="24"/>
                <w:lang w:eastAsia="en-GB"/>
              </w:rPr>
              <w:t>Class teachers are responsible and accountable for the progress of children in their class with SEND.</w:t>
            </w:r>
            <w:r w:rsidR="00647C5F" w:rsidRPr="008F3EFC">
              <w:rPr>
                <w:sz w:val="24"/>
                <w:szCs w:val="24"/>
                <w:lang w:eastAsia="en-GB"/>
              </w:rPr>
              <w:t xml:space="preserve"> </w:t>
            </w:r>
            <w:r w:rsidR="00B750F5" w:rsidRPr="008F3EFC">
              <w:rPr>
                <w:sz w:val="24"/>
                <w:szCs w:val="24"/>
                <w:lang w:eastAsia="en-GB"/>
              </w:rPr>
              <w:t xml:space="preserve">High quality teaching is the basis for responding to children with SEND. </w:t>
            </w:r>
            <w:r w:rsidR="00647C5F" w:rsidRPr="008F3EFC">
              <w:rPr>
                <w:sz w:val="24"/>
                <w:szCs w:val="24"/>
                <w:lang w:eastAsia="en-GB"/>
              </w:rPr>
              <w:t>Teachers plan according to children’s individual needs</w:t>
            </w:r>
            <w:r w:rsidR="00B750F5" w:rsidRPr="008F3EFC">
              <w:rPr>
                <w:sz w:val="24"/>
                <w:szCs w:val="24"/>
                <w:lang w:eastAsia="en-GB"/>
              </w:rPr>
              <w:t xml:space="preserve"> and make appropriate adaptations</w:t>
            </w:r>
            <w:r w:rsidR="00647C5F" w:rsidRPr="008F3EFC">
              <w:rPr>
                <w:sz w:val="24"/>
                <w:szCs w:val="24"/>
                <w:lang w:eastAsia="en-GB"/>
              </w:rPr>
              <w:t>. They may plan for children to be taught in a range of different ways in order to achieve specific outcomes. This provision may include</w:t>
            </w:r>
            <w:r w:rsidR="00B750F5" w:rsidRPr="008F3EFC">
              <w:rPr>
                <w:sz w:val="24"/>
                <w:szCs w:val="24"/>
                <w:lang w:eastAsia="en-GB"/>
              </w:rPr>
              <w:t xml:space="preserve"> adaptations to learning resources and materials,</w:t>
            </w:r>
            <w:r w:rsidR="00647C5F" w:rsidRPr="008F3EFC">
              <w:rPr>
                <w:sz w:val="24"/>
                <w:szCs w:val="24"/>
                <w:lang w:eastAsia="en-GB"/>
              </w:rPr>
              <w:t xml:space="preserve"> in-class support </w:t>
            </w:r>
            <w:r w:rsidR="00404B12">
              <w:rPr>
                <w:sz w:val="24"/>
                <w:szCs w:val="24"/>
                <w:lang w:eastAsia="en-GB"/>
              </w:rPr>
              <w:t>(led by the c</w:t>
            </w:r>
            <w:r w:rsidR="00647C5F" w:rsidRPr="008F3EFC">
              <w:rPr>
                <w:sz w:val="24"/>
                <w:szCs w:val="24"/>
                <w:lang w:eastAsia="en-GB"/>
              </w:rPr>
              <w:t xml:space="preserve">lass teacher or teaching assistant), small group support or 1:1 </w:t>
            </w:r>
            <w:r w:rsidR="00451957" w:rsidRPr="008F3EFC">
              <w:rPr>
                <w:sz w:val="24"/>
                <w:szCs w:val="24"/>
                <w:lang w:eastAsia="en-GB"/>
              </w:rPr>
              <w:t>context</w:t>
            </w:r>
            <w:r w:rsidR="00647C5F" w:rsidRPr="008F3EFC">
              <w:rPr>
                <w:sz w:val="24"/>
                <w:szCs w:val="24"/>
                <w:lang w:eastAsia="en-GB"/>
              </w:rPr>
              <w:t>, staff development training and adapt</w:t>
            </w:r>
            <w:r w:rsidR="00B750F5" w:rsidRPr="008F3EFC">
              <w:rPr>
                <w:sz w:val="24"/>
                <w:szCs w:val="24"/>
                <w:lang w:eastAsia="en-GB"/>
              </w:rPr>
              <w:t xml:space="preserve">ations to ensure access, incorporating </w:t>
            </w:r>
            <w:r w:rsidR="00647C5F" w:rsidRPr="008F3EFC">
              <w:rPr>
                <w:sz w:val="24"/>
                <w:szCs w:val="24"/>
                <w:lang w:eastAsia="en-GB"/>
              </w:rPr>
              <w:t>advice from specialist practitioners</w:t>
            </w:r>
            <w:r w:rsidR="00B750F5" w:rsidRPr="008F3EFC">
              <w:rPr>
                <w:sz w:val="24"/>
                <w:szCs w:val="24"/>
                <w:lang w:eastAsia="en-GB"/>
              </w:rPr>
              <w:t>.</w:t>
            </w:r>
            <w:r w:rsidR="00291B63" w:rsidRPr="008F3EFC">
              <w:rPr>
                <w:sz w:val="24"/>
                <w:szCs w:val="24"/>
                <w:lang w:eastAsia="en-GB"/>
              </w:rPr>
              <w:t xml:space="preserve"> Where appropriate, personalised provision</w:t>
            </w:r>
            <w:r w:rsidR="00D653EE">
              <w:rPr>
                <w:sz w:val="24"/>
                <w:szCs w:val="24"/>
                <w:lang w:eastAsia="en-GB"/>
              </w:rPr>
              <w:t xml:space="preserve"> or curriculums are followed.</w:t>
            </w:r>
            <w:r w:rsidR="00291B63" w:rsidRPr="008F3EFC">
              <w:rPr>
                <w:sz w:val="24"/>
                <w:szCs w:val="24"/>
                <w:lang w:eastAsia="en-GB"/>
              </w:rPr>
              <w:t xml:space="preserve"> </w:t>
            </w:r>
          </w:p>
        </w:tc>
      </w:tr>
      <w:tr w:rsidR="00F32585" w:rsidRPr="008F3EFC" w14:paraId="22E2124A" w14:textId="77777777" w:rsidTr="00B93462">
        <w:trPr>
          <w:trHeight w:val="699"/>
        </w:trPr>
        <w:tc>
          <w:tcPr>
            <w:tcW w:w="4794" w:type="dxa"/>
          </w:tcPr>
          <w:p w14:paraId="5F1956E3" w14:textId="77777777" w:rsidR="00F32585" w:rsidRDefault="00F32585" w:rsidP="00F32585">
            <w:pPr>
              <w:spacing w:line="384" w:lineRule="atLeast"/>
              <w:jc w:val="both"/>
              <w:rPr>
                <w:rFonts w:ascii="Calibri" w:eastAsia="Times New Roman" w:hAnsi="Calibri" w:cs="Calibri"/>
                <w:b/>
                <w:sz w:val="24"/>
                <w:szCs w:val="24"/>
                <w:lang w:eastAsia="en-GB"/>
              </w:rPr>
            </w:pPr>
            <w:r w:rsidRPr="008F3EFC">
              <w:rPr>
                <w:rFonts w:ascii="Calibri" w:eastAsia="Times New Roman" w:hAnsi="Calibri" w:cs="Calibri"/>
                <w:b/>
                <w:sz w:val="24"/>
                <w:szCs w:val="24"/>
                <w:lang w:eastAsia="en-GB"/>
              </w:rPr>
              <w:t>How do we adapt the curriculum and learning environment?</w:t>
            </w:r>
          </w:p>
          <w:p w14:paraId="4809AD86" w14:textId="6A273541" w:rsidR="00991F6F" w:rsidRPr="00991F6F" w:rsidRDefault="00991F6F" w:rsidP="00F32585">
            <w:pPr>
              <w:spacing w:line="384" w:lineRule="atLeast"/>
              <w:jc w:val="both"/>
              <w:rPr>
                <w:rFonts w:ascii="Calibri" w:eastAsia="Times New Roman" w:hAnsi="Calibri" w:cs="Calibri"/>
                <w:b/>
                <w:i/>
                <w:sz w:val="24"/>
                <w:szCs w:val="24"/>
                <w:lang w:eastAsia="en-GB"/>
              </w:rPr>
            </w:pPr>
            <w:r w:rsidRPr="00991F6F">
              <w:rPr>
                <w:rFonts w:ascii="Calibri" w:hAnsi="Calibri" w:cs="Calibri"/>
                <w:i/>
              </w:rPr>
              <w:t>Please see our Accessibility plan for further adaptations to the environment.</w:t>
            </w:r>
          </w:p>
        </w:tc>
        <w:tc>
          <w:tcPr>
            <w:tcW w:w="10569" w:type="dxa"/>
          </w:tcPr>
          <w:p w14:paraId="70B9DFDB" w14:textId="6017DB05" w:rsidR="00F06AEB" w:rsidRPr="008F3EFC" w:rsidRDefault="00F32585" w:rsidP="00F32585">
            <w:pPr>
              <w:pStyle w:val="NormalWeb"/>
              <w:spacing w:before="0" w:beforeAutospacing="0" w:after="0" w:afterAutospacing="0"/>
              <w:jc w:val="both"/>
              <w:rPr>
                <w:rFonts w:ascii="Calibri" w:hAnsi="Calibri" w:cs="Calibri"/>
              </w:rPr>
            </w:pPr>
            <w:r w:rsidRPr="008F3EFC">
              <w:rPr>
                <w:rFonts w:ascii="Calibri" w:hAnsi="Calibri" w:cs="Calibri"/>
              </w:rPr>
              <w:t xml:space="preserve">Adaptations are made through consideration of individual learning needs. </w:t>
            </w:r>
            <w:r w:rsidR="00F06AEB" w:rsidRPr="008F3EFC">
              <w:rPr>
                <w:rFonts w:ascii="Calibri" w:hAnsi="Calibri" w:cs="Calibri"/>
              </w:rPr>
              <w:t>We make provision for:</w:t>
            </w:r>
          </w:p>
          <w:p w14:paraId="0E3A3E50" w14:textId="571D4766" w:rsidR="00F06AEB" w:rsidRPr="008F3EFC" w:rsidRDefault="00F06AEB" w:rsidP="000C2002">
            <w:pPr>
              <w:pStyle w:val="NormalWeb"/>
              <w:numPr>
                <w:ilvl w:val="0"/>
                <w:numId w:val="29"/>
              </w:numPr>
              <w:spacing w:before="0" w:beforeAutospacing="0" w:after="0" w:afterAutospacing="0"/>
              <w:jc w:val="both"/>
              <w:rPr>
                <w:rFonts w:ascii="Calibri" w:hAnsi="Calibri" w:cs="Calibri"/>
              </w:rPr>
            </w:pPr>
            <w:r w:rsidRPr="008F3EFC">
              <w:rPr>
                <w:rFonts w:ascii="Calibri" w:hAnsi="Calibri" w:cs="Calibri"/>
              </w:rPr>
              <w:t>accessibility aids, such as writing slopes, pencil grips, coloured paper, laptops, visual timetables</w:t>
            </w:r>
          </w:p>
          <w:p w14:paraId="1948EAD3" w14:textId="52712727" w:rsidR="00F06AEB" w:rsidRPr="008F3EFC" w:rsidRDefault="00F06AEB" w:rsidP="000C2002">
            <w:pPr>
              <w:pStyle w:val="NormalWeb"/>
              <w:numPr>
                <w:ilvl w:val="0"/>
                <w:numId w:val="29"/>
              </w:numPr>
              <w:spacing w:before="0" w:beforeAutospacing="0" w:after="0" w:afterAutospacing="0"/>
              <w:jc w:val="both"/>
              <w:rPr>
                <w:rFonts w:ascii="Calibri" w:hAnsi="Calibri" w:cs="Calibri"/>
              </w:rPr>
            </w:pPr>
            <w:r w:rsidRPr="008F3EFC">
              <w:rPr>
                <w:rFonts w:ascii="Calibri" w:hAnsi="Calibri" w:cs="Calibri"/>
              </w:rPr>
              <w:t>adaptations of staff and resources</w:t>
            </w:r>
          </w:p>
          <w:p w14:paraId="0C248C7B" w14:textId="6FDB9658" w:rsidR="00F06AEB" w:rsidRPr="008F3EFC" w:rsidRDefault="00F06AEB" w:rsidP="000C2002">
            <w:pPr>
              <w:pStyle w:val="NormalWeb"/>
              <w:numPr>
                <w:ilvl w:val="0"/>
                <w:numId w:val="29"/>
              </w:numPr>
              <w:spacing w:before="0" w:beforeAutospacing="0" w:after="0" w:afterAutospacing="0"/>
              <w:jc w:val="both"/>
              <w:rPr>
                <w:rFonts w:ascii="Calibri" w:hAnsi="Calibri" w:cs="Calibri"/>
              </w:rPr>
            </w:pPr>
            <w:r w:rsidRPr="008F3EFC">
              <w:rPr>
                <w:rFonts w:ascii="Calibri" w:hAnsi="Calibri" w:cs="Calibri"/>
              </w:rPr>
              <w:t>adaptation of curriculum (</w:t>
            </w:r>
            <w:r w:rsidR="004815EE" w:rsidRPr="008F3EFC">
              <w:rPr>
                <w:rFonts w:ascii="Calibri" w:hAnsi="Calibri" w:cs="Calibri"/>
              </w:rPr>
              <w:t>group</w:t>
            </w:r>
            <w:r w:rsidRPr="008F3EFC">
              <w:rPr>
                <w:rFonts w:ascii="Calibri" w:hAnsi="Calibri" w:cs="Calibri"/>
              </w:rPr>
              <w:t xml:space="preserve"> sizes, </w:t>
            </w:r>
            <w:r w:rsidR="004815EE" w:rsidRPr="008F3EFC">
              <w:rPr>
                <w:rFonts w:ascii="Calibri" w:hAnsi="Calibri" w:cs="Calibri"/>
              </w:rPr>
              <w:t>context, more meaningful content)</w:t>
            </w:r>
          </w:p>
          <w:p w14:paraId="3BF9CEBF" w14:textId="52E6B187" w:rsidR="006706F8" w:rsidRDefault="00F06AEB" w:rsidP="000C2002">
            <w:pPr>
              <w:pStyle w:val="NormalWeb"/>
              <w:numPr>
                <w:ilvl w:val="0"/>
                <w:numId w:val="29"/>
              </w:numPr>
              <w:spacing w:before="0" w:beforeAutospacing="0" w:after="0" w:afterAutospacing="0"/>
              <w:jc w:val="both"/>
              <w:rPr>
                <w:rFonts w:ascii="Calibri" w:hAnsi="Calibri" w:cs="Calibri"/>
              </w:rPr>
            </w:pPr>
            <w:r w:rsidRPr="008F3EFC">
              <w:rPr>
                <w:rFonts w:ascii="Calibri" w:hAnsi="Calibri" w:cs="Calibri"/>
              </w:rPr>
              <w:t>adaptation of teaching approach</w:t>
            </w:r>
            <w:r w:rsidR="004815EE" w:rsidRPr="008F3EFC">
              <w:rPr>
                <w:rFonts w:ascii="Calibri" w:hAnsi="Calibri" w:cs="Calibri"/>
              </w:rPr>
              <w:t xml:space="preserve"> (consideration of longer processing times, questioning and reporting</w:t>
            </w:r>
            <w:r w:rsidR="005B7751">
              <w:rPr>
                <w:rFonts w:ascii="Calibri" w:hAnsi="Calibri" w:cs="Calibri"/>
              </w:rPr>
              <w:t xml:space="preserve"> styles</w:t>
            </w:r>
            <w:r w:rsidR="004815EE" w:rsidRPr="008F3EFC">
              <w:rPr>
                <w:rFonts w:ascii="Calibri" w:hAnsi="Calibri" w:cs="Calibri"/>
              </w:rPr>
              <w:t>, pre-teaching strategies</w:t>
            </w:r>
            <w:r w:rsidR="006706F8" w:rsidRPr="008F3EFC">
              <w:rPr>
                <w:rFonts w:ascii="Calibri" w:hAnsi="Calibri" w:cs="Calibri"/>
              </w:rPr>
              <w:t>, social and emotional interve</w:t>
            </w:r>
            <w:r w:rsidR="005B7751">
              <w:rPr>
                <w:rFonts w:ascii="Calibri" w:hAnsi="Calibri" w:cs="Calibri"/>
              </w:rPr>
              <w:t>ntions and ongoing nurture support)</w:t>
            </w:r>
          </w:p>
          <w:p w14:paraId="77357A3B" w14:textId="599F22BE" w:rsidR="00350F03" w:rsidRDefault="00350F03" w:rsidP="00350F03">
            <w:pPr>
              <w:pStyle w:val="NormalWeb"/>
              <w:spacing w:before="0" w:beforeAutospacing="0" w:after="0" w:afterAutospacing="0"/>
              <w:jc w:val="both"/>
              <w:rPr>
                <w:rFonts w:ascii="Calibri" w:hAnsi="Calibri" w:cs="Calibri"/>
              </w:rPr>
            </w:pPr>
          </w:p>
          <w:p w14:paraId="53DB66C8" w14:textId="7413B870" w:rsidR="00350F03" w:rsidRPr="005F258D" w:rsidRDefault="00350F03" w:rsidP="00350F03">
            <w:pPr>
              <w:pStyle w:val="NormalWeb"/>
              <w:spacing w:before="0" w:beforeAutospacing="0" w:after="0" w:afterAutospacing="0"/>
              <w:jc w:val="both"/>
              <w:rPr>
                <w:rFonts w:ascii="Calibri" w:hAnsi="Calibri" w:cs="Calibri"/>
                <w:color w:val="000000"/>
              </w:rPr>
            </w:pPr>
            <w:r w:rsidRPr="00975FFB">
              <w:rPr>
                <w:rFonts w:ascii="Calibri" w:hAnsi="Calibri" w:cs="Calibri"/>
              </w:rPr>
              <w:t xml:space="preserve">We have an accessibility plan, which lays out how our school is organised and how it has been adapted for children with SEND. </w:t>
            </w:r>
            <w:r w:rsidRPr="00975FFB">
              <w:rPr>
                <w:rFonts w:ascii="Calibri" w:hAnsi="Calibri" w:cs="Calibri"/>
                <w:color w:val="000000"/>
              </w:rPr>
              <w:t>The</w:t>
            </w:r>
            <w:r w:rsidRPr="005F258D">
              <w:rPr>
                <w:rFonts w:ascii="Calibri" w:hAnsi="Calibri" w:cs="Calibri"/>
                <w:color w:val="000000"/>
              </w:rPr>
              <w:t xml:space="preserve"> school is mainly single storey but does have a number of different levels. Our Computing suite is on a mezzanine floor. Wheelchair access has limitations but access to classrooms, hall and toilets is possible</w:t>
            </w:r>
            <w:r>
              <w:rPr>
                <w:rFonts w:ascii="Calibri" w:hAnsi="Calibri" w:cs="Calibri"/>
                <w:color w:val="000000"/>
              </w:rPr>
              <w:t xml:space="preserve"> and reasonable adjustments can be made, including the relocation of classrooms</w:t>
            </w:r>
            <w:r w:rsidRPr="005F258D">
              <w:rPr>
                <w:rFonts w:ascii="Calibri" w:hAnsi="Calibri" w:cs="Calibri"/>
                <w:color w:val="000000"/>
              </w:rPr>
              <w:t xml:space="preserve">. There is currently one accessible toilet for children and adults. There is a designated disabled parking bay. Reasonable adjustments have been made to improve </w:t>
            </w:r>
            <w:r>
              <w:rPr>
                <w:rFonts w:ascii="Calibri" w:hAnsi="Calibri" w:cs="Calibri"/>
                <w:color w:val="000000"/>
              </w:rPr>
              <w:t>accessibility and advice from</w:t>
            </w:r>
            <w:r w:rsidR="00105A6D">
              <w:rPr>
                <w:rFonts w:ascii="Calibri" w:hAnsi="Calibri" w:cs="Calibri"/>
                <w:color w:val="000000"/>
              </w:rPr>
              <w:t xml:space="preserve"> the</w:t>
            </w:r>
            <w:r>
              <w:rPr>
                <w:rFonts w:ascii="Calibri" w:hAnsi="Calibri" w:cs="Calibri"/>
                <w:color w:val="000000"/>
              </w:rPr>
              <w:t xml:space="preserve"> LA </w:t>
            </w:r>
            <w:r w:rsidR="00105A6D">
              <w:rPr>
                <w:rFonts w:ascii="Calibri" w:hAnsi="Calibri" w:cs="Calibri"/>
                <w:color w:val="000000"/>
              </w:rPr>
              <w:t xml:space="preserve">has been </w:t>
            </w:r>
            <w:r>
              <w:rPr>
                <w:rFonts w:ascii="Calibri" w:hAnsi="Calibri" w:cs="Calibri"/>
                <w:color w:val="000000"/>
              </w:rPr>
              <w:t>taken.</w:t>
            </w:r>
          </w:p>
          <w:p w14:paraId="4904AFDC" w14:textId="77777777" w:rsidR="00350F03" w:rsidRPr="00991F6F" w:rsidRDefault="00350F03" w:rsidP="00350F03">
            <w:pPr>
              <w:pStyle w:val="NormalWeb"/>
              <w:spacing w:before="0" w:beforeAutospacing="0" w:after="0" w:afterAutospacing="0"/>
              <w:jc w:val="both"/>
              <w:rPr>
                <w:rFonts w:ascii="Calibri" w:hAnsi="Calibri" w:cs="Calibri"/>
              </w:rPr>
            </w:pPr>
          </w:p>
          <w:p w14:paraId="3652D5D5" w14:textId="3B9C45F5" w:rsidR="00350F03" w:rsidRPr="008F3EFC" w:rsidRDefault="00F32585" w:rsidP="00F32585">
            <w:pPr>
              <w:jc w:val="both"/>
              <w:rPr>
                <w:sz w:val="24"/>
                <w:szCs w:val="24"/>
                <w:lang w:eastAsia="en-GB"/>
              </w:rPr>
            </w:pPr>
            <w:r w:rsidRPr="008F3EFC">
              <w:rPr>
                <w:sz w:val="24"/>
                <w:szCs w:val="24"/>
                <w:lang w:eastAsia="en-GB"/>
              </w:rPr>
              <w:t xml:space="preserve">Children with </w:t>
            </w:r>
            <w:r w:rsidR="00CC6BEA" w:rsidRPr="008F3EFC">
              <w:rPr>
                <w:sz w:val="24"/>
                <w:szCs w:val="24"/>
                <w:lang w:eastAsia="en-GB"/>
              </w:rPr>
              <w:t>SEND</w:t>
            </w:r>
            <w:r w:rsidRPr="008F3EFC">
              <w:rPr>
                <w:sz w:val="24"/>
                <w:szCs w:val="24"/>
                <w:lang w:eastAsia="en-GB"/>
              </w:rPr>
              <w:t xml:space="preserve"> may be entitled to different considerations for testing. Please feel free to speak with your child’s teacher or </w:t>
            </w:r>
            <w:r w:rsidR="00CC409E">
              <w:rPr>
                <w:sz w:val="24"/>
                <w:szCs w:val="24"/>
                <w:lang w:eastAsia="en-GB"/>
              </w:rPr>
              <w:t>SENCO</w:t>
            </w:r>
            <w:r w:rsidRPr="008F3EFC">
              <w:rPr>
                <w:sz w:val="24"/>
                <w:szCs w:val="24"/>
                <w:lang w:eastAsia="en-GB"/>
              </w:rPr>
              <w:t xml:space="preserve"> about your child’s eligibility. Access arrangements may include separate </w:t>
            </w:r>
            <w:r w:rsidRPr="008F3EFC">
              <w:rPr>
                <w:sz w:val="24"/>
                <w:szCs w:val="24"/>
                <w:lang w:eastAsia="en-GB"/>
              </w:rPr>
              <w:lastRenderedPageBreak/>
              <w:t>testing rooms, a scribe, a reader, rest breaks or additional time.</w:t>
            </w:r>
            <w:r w:rsidR="006706F8" w:rsidRPr="008F3EFC">
              <w:rPr>
                <w:sz w:val="24"/>
                <w:szCs w:val="24"/>
                <w:lang w:eastAsia="en-GB"/>
              </w:rPr>
              <w:t xml:space="preserve"> This is not the case for every child on SEN Support.</w:t>
            </w:r>
          </w:p>
        </w:tc>
      </w:tr>
      <w:tr w:rsidR="00F32585" w:rsidRPr="008F3EFC" w14:paraId="3498F1BC" w14:textId="77777777" w:rsidTr="005E573D">
        <w:trPr>
          <w:trHeight w:val="1833"/>
        </w:trPr>
        <w:tc>
          <w:tcPr>
            <w:tcW w:w="4794" w:type="dxa"/>
          </w:tcPr>
          <w:p w14:paraId="655064C2" w14:textId="38B8847D" w:rsidR="00F32585" w:rsidRPr="005E573D" w:rsidRDefault="00F32585" w:rsidP="005E573D">
            <w:pPr>
              <w:jc w:val="both"/>
              <w:rPr>
                <w:b/>
                <w:sz w:val="24"/>
                <w:szCs w:val="24"/>
              </w:rPr>
            </w:pPr>
            <w:r w:rsidRPr="008F3EFC">
              <w:rPr>
                <w:b/>
                <w:sz w:val="24"/>
                <w:szCs w:val="24"/>
              </w:rPr>
              <w:lastRenderedPageBreak/>
              <w:t xml:space="preserve">How do we enable pupils with </w:t>
            </w:r>
            <w:r w:rsidR="00CC6BEA" w:rsidRPr="008F3EFC">
              <w:rPr>
                <w:b/>
                <w:sz w:val="24"/>
                <w:szCs w:val="24"/>
              </w:rPr>
              <w:t>SEND</w:t>
            </w:r>
            <w:r w:rsidRPr="008F3EFC">
              <w:rPr>
                <w:b/>
                <w:sz w:val="24"/>
                <w:szCs w:val="24"/>
              </w:rPr>
              <w:t xml:space="preserve"> to engage in activities with other pupils who do not have </w:t>
            </w:r>
            <w:r w:rsidR="00CC6BEA" w:rsidRPr="008F3EFC">
              <w:rPr>
                <w:b/>
                <w:sz w:val="24"/>
                <w:szCs w:val="24"/>
              </w:rPr>
              <w:t>SEND</w:t>
            </w:r>
            <w:r w:rsidRPr="008F3EFC">
              <w:rPr>
                <w:b/>
                <w:sz w:val="24"/>
                <w:szCs w:val="24"/>
              </w:rPr>
              <w:t>?</w:t>
            </w:r>
          </w:p>
        </w:tc>
        <w:tc>
          <w:tcPr>
            <w:tcW w:w="10569" w:type="dxa"/>
          </w:tcPr>
          <w:p w14:paraId="3A734C46" w14:textId="6BA776B1" w:rsidR="00F32585" w:rsidRPr="008F3EFC" w:rsidRDefault="00A73B05" w:rsidP="005E573D">
            <w:pPr>
              <w:pStyle w:val="NormalWeb"/>
              <w:spacing w:before="0" w:beforeAutospacing="0" w:after="0" w:afterAutospacing="0"/>
              <w:jc w:val="both"/>
              <w:rPr>
                <w:rFonts w:ascii="Calibri" w:hAnsi="Calibri" w:cs="Calibri"/>
                <w:color w:val="000000"/>
              </w:rPr>
            </w:pPr>
            <w:r>
              <w:rPr>
                <w:rFonts w:ascii="Calibri" w:hAnsi="Calibri" w:cs="Calibri"/>
                <w:color w:val="000000"/>
              </w:rPr>
              <w:t xml:space="preserve">All our extra-curricular activities are available to all children </w:t>
            </w:r>
            <w:r w:rsidRPr="008F3EFC">
              <w:rPr>
                <w:rFonts w:ascii="Calibri" w:hAnsi="Calibri" w:cs="Calibri"/>
                <w:color w:val="000000"/>
              </w:rPr>
              <w:t>and</w:t>
            </w:r>
            <w:r>
              <w:rPr>
                <w:rFonts w:ascii="Calibri" w:hAnsi="Calibri" w:cs="Calibri"/>
                <w:color w:val="000000"/>
              </w:rPr>
              <w:t xml:space="preserve"> we aim to</w:t>
            </w:r>
            <w:r w:rsidRPr="008F3EFC">
              <w:rPr>
                <w:rFonts w:ascii="Calibri" w:hAnsi="Calibri" w:cs="Calibri"/>
                <w:color w:val="000000"/>
              </w:rPr>
              <w:t xml:space="preserve"> plan groupings to consider a range of children’s needs. </w:t>
            </w:r>
            <w:r>
              <w:rPr>
                <w:rFonts w:ascii="Calibri" w:hAnsi="Calibri" w:cs="Calibri"/>
                <w:color w:val="000000"/>
              </w:rPr>
              <w:t>All trips are planned and risk-assessed thoroughly and the needs of any children with SEND are considered prior to the trip – as parents, please talk to your child’s class teacher if you are concerned about any aspect.</w:t>
            </w:r>
            <w:r w:rsidR="00105A6D">
              <w:rPr>
                <w:rFonts w:ascii="Calibri" w:hAnsi="Calibri" w:cs="Calibri"/>
                <w:color w:val="000000"/>
              </w:rPr>
              <w:t xml:space="preserve"> Many reasonable adjustments can be put in place.</w:t>
            </w:r>
          </w:p>
          <w:p w14:paraId="58364243" w14:textId="267C37C3" w:rsidR="00F32585" w:rsidRPr="008F3EFC" w:rsidRDefault="00F32585" w:rsidP="00F32585">
            <w:pPr>
              <w:pStyle w:val="NormalWeb"/>
              <w:spacing w:before="0" w:beforeAutospacing="0" w:after="0" w:afterAutospacing="0"/>
              <w:jc w:val="both"/>
              <w:rPr>
                <w:rFonts w:ascii="Calibri" w:hAnsi="Calibri" w:cs="Calibri"/>
                <w:color w:val="000000"/>
              </w:rPr>
            </w:pPr>
            <w:r w:rsidRPr="008F3EFC">
              <w:rPr>
                <w:rFonts w:ascii="Calibri" w:hAnsi="Calibri" w:cs="Calibri"/>
                <w:color w:val="000000"/>
              </w:rPr>
              <w:t xml:space="preserve">Teaching and learning activities within the classroom or outside environment are designed to ensure that children with </w:t>
            </w:r>
            <w:r w:rsidR="00CC6BEA" w:rsidRPr="008F3EFC">
              <w:rPr>
                <w:rFonts w:ascii="Calibri" w:hAnsi="Calibri" w:cs="Calibri"/>
                <w:color w:val="000000"/>
              </w:rPr>
              <w:t>SEND</w:t>
            </w:r>
            <w:r w:rsidRPr="008F3EFC">
              <w:rPr>
                <w:rFonts w:ascii="Calibri" w:hAnsi="Calibri" w:cs="Calibri"/>
                <w:color w:val="000000"/>
              </w:rPr>
              <w:t xml:space="preserve"> are able to access, be fully included and enjoy their curriculum experiences. </w:t>
            </w:r>
          </w:p>
        </w:tc>
      </w:tr>
      <w:tr w:rsidR="00F32585" w:rsidRPr="008F3EFC" w14:paraId="0B7B5320" w14:textId="77777777" w:rsidTr="00F32585">
        <w:trPr>
          <w:trHeight w:val="699"/>
        </w:trPr>
        <w:tc>
          <w:tcPr>
            <w:tcW w:w="4794" w:type="dxa"/>
          </w:tcPr>
          <w:p w14:paraId="07FC12A1" w14:textId="77777777" w:rsidR="00F32585" w:rsidRPr="008F3EFC" w:rsidRDefault="00F32585" w:rsidP="00F32585">
            <w:pPr>
              <w:pStyle w:val="NormalWeb"/>
              <w:spacing w:before="0" w:beforeAutospacing="0" w:after="0" w:afterAutospacing="0"/>
              <w:jc w:val="both"/>
              <w:rPr>
                <w:rFonts w:ascii="Calibri" w:hAnsi="Calibri" w:cs="Calibri"/>
                <w:b/>
                <w:color w:val="000000"/>
              </w:rPr>
            </w:pPr>
            <w:r w:rsidRPr="008F3EFC">
              <w:rPr>
                <w:rFonts w:ascii="Calibri" w:hAnsi="Calibri" w:cs="Calibri"/>
                <w:b/>
                <w:color w:val="000000"/>
              </w:rPr>
              <w:t>What specialist services and expertise are available at or accessed by the school?</w:t>
            </w:r>
          </w:p>
          <w:p w14:paraId="76B48279" w14:textId="77777777" w:rsidR="00F32585" w:rsidRPr="008F3EFC" w:rsidRDefault="00F32585" w:rsidP="00F32585">
            <w:pPr>
              <w:jc w:val="both"/>
              <w:rPr>
                <w:b/>
                <w:sz w:val="24"/>
                <w:szCs w:val="24"/>
              </w:rPr>
            </w:pPr>
          </w:p>
        </w:tc>
        <w:tc>
          <w:tcPr>
            <w:tcW w:w="10569" w:type="dxa"/>
          </w:tcPr>
          <w:p w14:paraId="085406C6" w14:textId="20D6EB03" w:rsidR="00F32585" w:rsidRPr="008F3EFC" w:rsidRDefault="00F85AA6" w:rsidP="00F32585">
            <w:pPr>
              <w:pStyle w:val="NormalWeb"/>
              <w:spacing w:before="0" w:beforeAutospacing="0" w:after="0" w:afterAutospacing="0"/>
              <w:jc w:val="both"/>
              <w:rPr>
                <w:rFonts w:ascii="Calibri" w:hAnsi="Calibri" w:cs="Calibri"/>
              </w:rPr>
            </w:pPr>
            <w:r w:rsidRPr="008F3EFC">
              <w:rPr>
                <w:rFonts w:ascii="Calibri" w:hAnsi="Calibri" w:cs="Calibri"/>
              </w:rPr>
              <w:t xml:space="preserve">The </w:t>
            </w:r>
            <w:r w:rsidR="00CC409E">
              <w:rPr>
                <w:rFonts w:ascii="Calibri" w:hAnsi="Calibri" w:cs="Calibri"/>
              </w:rPr>
              <w:t>SENCo</w:t>
            </w:r>
            <w:r w:rsidRPr="008F3EFC">
              <w:rPr>
                <w:rFonts w:ascii="Calibri" w:hAnsi="Calibri" w:cs="Calibri"/>
              </w:rPr>
              <w:t xml:space="preserve"> has the National SEN Coordination Award </w:t>
            </w:r>
            <w:r w:rsidR="00FA76E7">
              <w:rPr>
                <w:rFonts w:ascii="Calibri" w:hAnsi="Calibri" w:cs="Calibri"/>
              </w:rPr>
              <w:t xml:space="preserve">and </w:t>
            </w:r>
            <w:r w:rsidR="00C0324D">
              <w:rPr>
                <w:rFonts w:ascii="Calibri" w:hAnsi="Calibri" w:cs="Calibri"/>
              </w:rPr>
              <w:t>ten</w:t>
            </w:r>
            <w:r w:rsidR="00764D18">
              <w:rPr>
                <w:rFonts w:ascii="Calibri" w:hAnsi="Calibri" w:cs="Calibri"/>
              </w:rPr>
              <w:t xml:space="preserve"> years’ experience as a primary </w:t>
            </w:r>
            <w:r w:rsidR="00CC409E">
              <w:rPr>
                <w:rFonts w:ascii="Calibri" w:hAnsi="Calibri" w:cs="Calibri"/>
              </w:rPr>
              <w:t>SENCo</w:t>
            </w:r>
            <w:r w:rsidR="00764D18">
              <w:rPr>
                <w:rFonts w:ascii="Calibri" w:hAnsi="Calibri" w:cs="Calibri"/>
              </w:rPr>
              <w:t xml:space="preserve"> </w:t>
            </w:r>
            <w:r w:rsidRPr="008F3EFC">
              <w:rPr>
                <w:rFonts w:ascii="Calibri" w:hAnsi="Calibri" w:cs="Calibri"/>
              </w:rPr>
              <w:t xml:space="preserve">and seeks professional development opportunities regularly. </w:t>
            </w:r>
            <w:r w:rsidR="00F32585" w:rsidRPr="008F3EFC">
              <w:rPr>
                <w:rFonts w:ascii="Calibri" w:hAnsi="Calibri" w:cs="Calibri"/>
              </w:rPr>
              <w:t>We work closely with other professional services who lend their expertise to help the school and parents find more effective ways of supporting children and families. We may use the services of:</w:t>
            </w:r>
          </w:p>
          <w:p w14:paraId="1A948B89" w14:textId="77777777" w:rsidR="00F32585" w:rsidRPr="008F3EFC" w:rsidRDefault="00F32585" w:rsidP="000B44E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Educational Psychologist</w:t>
            </w:r>
          </w:p>
          <w:p w14:paraId="4FB9C3B0" w14:textId="77777777" w:rsidR="00F32585" w:rsidRPr="008F3EFC" w:rsidRDefault="00F32585" w:rsidP="000B44E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Specialist Advisor Teachers</w:t>
            </w:r>
          </w:p>
          <w:p w14:paraId="24950444" w14:textId="77777777" w:rsidR="00F32585" w:rsidRPr="008F3EFC" w:rsidRDefault="00F32585" w:rsidP="000B44E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Therapists including Speech and Language, occupational therapy and physiotherapists</w:t>
            </w:r>
          </w:p>
          <w:p w14:paraId="03D16991" w14:textId="77777777" w:rsidR="00F32585" w:rsidRPr="008F3EFC" w:rsidRDefault="00F32585" w:rsidP="000B44E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Primary Behaviour Service</w:t>
            </w:r>
          </w:p>
          <w:p w14:paraId="13CB9062" w14:textId="77777777" w:rsidR="00F32585" w:rsidRPr="008F3EFC" w:rsidRDefault="00F32585" w:rsidP="000B44E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Health Services, including the School nursing team, wellbeing practitioners and CAMHS</w:t>
            </w:r>
          </w:p>
          <w:p w14:paraId="036EB5A1" w14:textId="77777777" w:rsidR="00F32585" w:rsidRPr="008F3EFC" w:rsidRDefault="00F32585" w:rsidP="000B44E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Outreach Services</w:t>
            </w:r>
          </w:p>
          <w:p w14:paraId="493A938A" w14:textId="77777777" w:rsidR="00F32585" w:rsidRPr="008F3EFC" w:rsidRDefault="00F32585" w:rsidP="000B44E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Family Support Services</w:t>
            </w:r>
          </w:p>
          <w:p w14:paraId="673AFBDC" w14:textId="4194D206" w:rsidR="00F32585" w:rsidRPr="008F3EFC" w:rsidRDefault="00F32585" w:rsidP="000B44E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Early Help services</w:t>
            </w:r>
            <w:r w:rsidR="004B273B" w:rsidRPr="008F3EFC">
              <w:rPr>
                <w:rFonts w:ascii="Calibri" w:hAnsi="Calibri" w:cs="Calibri"/>
              </w:rPr>
              <w:t>/Social Care</w:t>
            </w:r>
          </w:p>
          <w:p w14:paraId="259E2893" w14:textId="46429088" w:rsidR="00F32585" w:rsidRPr="000B44E5" w:rsidRDefault="00F32585" w:rsidP="00F32585">
            <w:pPr>
              <w:pStyle w:val="NormalWeb"/>
              <w:numPr>
                <w:ilvl w:val="0"/>
                <w:numId w:val="30"/>
              </w:numPr>
              <w:spacing w:before="0" w:beforeAutospacing="0" w:after="0" w:afterAutospacing="0"/>
              <w:jc w:val="both"/>
              <w:rPr>
                <w:rFonts w:ascii="Calibri" w:hAnsi="Calibri" w:cs="Calibri"/>
              </w:rPr>
            </w:pPr>
            <w:r w:rsidRPr="008F3EFC">
              <w:rPr>
                <w:rFonts w:ascii="Calibri" w:hAnsi="Calibri" w:cs="Calibri"/>
              </w:rPr>
              <w:t>County Advisors</w:t>
            </w:r>
          </w:p>
          <w:p w14:paraId="35DA02E2" w14:textId="0131D4B4" w:rsidR="00F32585" w:rsidRPr="008F3EFC" w:rsidRDefault="00F32585" w:rsidP="002B41FC">
            <w:pPr>
              <w:pStyle w:val="NormalWeb"/>
              <w:spacing w:before="0" w:beforeAutospacing="0" w:after="0" w:afterAutospacing="0"/>
              <w:jc w:val="both"/>
              <w:rPr>
                <w:rFonts w:ascii="Calibri" w:hAnsi="Calibri" w:cs="Calibri"/>
                <w:color w:val="000000"/>
              </w:rPr>
            </w:pPr>
            <w:r w:rsidRPr="008F3EFC">
              <w:rPr>
                <w:rFonts w:ascii="Calibri" w:hAnsi="Calibri" w:cs="Calibri"/>
                <w:color w:val="000000"/>
              </w:rPr>
              <w:t xml:space="preserve">We have a </w:t>
            </w:r>
            <w:r w:rsidR="00CC409E">
              <w:rPr>
                <w:rFonts w:ascii="Calibri" w:hAnsi="Calibri" w:cs="Calibri"/>
                <w:color w:val="000000"/>
              </w:rPr>
              <w:t>SENCo</w:t>
            </w:r>
            <w:r w:rsidRPr="008F3EFC">
              <w:rPr>
                <w:rFonts w:ascii="Calibri" w:hAnsi="Calibri" w:cs="Calibri"/>
                <w:color w:val="000000"/>
              </w:rPr>
              <w:t xml:space="preserve"> overseeing the provision within the school and an effective team of teaching assistants; training is ongoing to ensure the school is kept up to date with any changes and priorities. The training needs within the school reflect the needs of the staff and children we work with. Our </w:t>
            </w:r>
            <w:r w:rsidR="00CC409E">
              <w:rPr>
                <w:rFonts w:ascii="Calibri" w:hAnsi="Calibri" w:cs="Calibri"/>
                <w:color w:val="000000"/>
              </w:rPr>
              <w:t>SENCo</w:t>
            </w:r>
            <w:r w:rsidRPr="008F3EFC">
              <w:rPr>
                <w:rFonts w:ascii="Calibri" w:hAnsi="Calibri" w:cs="Calibri"/>
                <w:color w:val="000000"/>
              </w:rPr>
              <w:t xml:space="preserve"> meets regularly with </w:t>
            </w:r>
            <w:r w:rsidR="00CC409E">
              <w:rPr>
                <w:rFonts w:ascii="Calibri" w:hAnsi="Calibri" w:cs="Calibri"/>
                <w:color w:val="000000"/>
              </w:rPr>
              <w:t>SENCo</w:t>
            </w:r>
            <w:r w:rsidRPr="008F3EFC">
              <w:rPr>
                <w:rFonts w:ascii="Calibri" w:hAnsi="Calibri" w:cs="Calibri"/>
                <w:color w:val="000000"/>
              </w:rPr>
              <w:t xml:space="preserve">s from other local schools, </w:t>
            </w:r>
            <w:r w:rsidR="002B41FC" w:rsidRPr="008F3EFC">
              <w:rPr>
                <w:rFonts w:ascii="Calibri" w:hAnsi="Calibri" w:cs="Calibri"/>
                <w:color w:val="000000"/>
              </w:rPr>
              <w:t>to share best</w:t>
            </w:r>
            <w:r w:rsidRPr="008F3EFC">
              <w:rPr>
                <w:rFonts w:ascii="Calibri" w:hAnsi="Calibri" w:cs="Calibri"/>
                <w:color w:val="000000"/>
              </w:rPr>
              <w:t xml:space="preserve"> practice and updates to service</w:t>
            </w:r>
            <w:r w:rsidR="002B41FC" w:rsidRPr="008F3EFC">
              <w:rPr>
                <w:rFonts w:ascii="Calibri" w:hAnsi="Calibri" w:cs="Calibri"/>
                <w:color w:val="000000"/>
              </w:rPr>
              <w:t>, alongside the SLT</w:t>
            </w:r>
            <w:r w:rsidRPr="008F3EFC">
              <w:rPr>
                <w:rFonts w:ascii="Calibri" w:hAnsi="Calibri" w:cs="Calibri"/>
                <w:color w:val="000000"/>
              </w:rPr>
              <w:t xml:space="preserve">. </w:t>
            </w:r>
            <w:r w:rsidR="002B41FC" w:rsidRPr="008F3EFC">
              <w:rPr>
                <w:rFonts w:ascii="Calibri" w:hAnsi="Calibri" w:cs="Calibri"/>
                <w:color w:val="000000"/>
              </w:rPr>
              <w:t>Teaching staff complement their professional knowledge through external training courses.</w:t>
            </w:r>
          </w:p>
          <w:p w14:paraId="05FE6528" w14:textId="28885228" w:rsidR="006D6FD9" w:rsidRPr="008F3EFC" w:rsidRDefault="00D16DAC" w:rsidP="002B41FC">
            <w:pPr>
              <w:pStyle w:val="NormalWeb"/>
              <w:spacing w:before="0" w:beforeAutospacing="0" w:after="0" w:afterAutospacing="0"/>
              <w:jc w:val="both"/>
              <w:rPr>
                <w:rFonts w:ascii="Calibri" w:hAnsi="Calibri" w:cs="Calibri"/>
                <w:color w:val="000000"/>
              </w:rPr>
            </w:pPr>
            <w:r w:rsidRPr="008F3EFC">
              <w:rPr>
                <w:rFonts w:ascii="Calibri" w:hAnsi="Calibri" w:cs="Calibri"/>
                <w:color w:val="000000"/>
              </w:rPr>
              <w:t>Training around ADHD, autism, precision teaching, phonics, mental health and wellbeing and specific ELSA training have been recently undertaken and specialist occupational therapists, speech and language therapists and family therapists have guided teaching staff in continuing children’s specialist programmes.</w:t>
            </w:r>
          </w:p>
        </w:tc>
      </w:tr>
      <w:tr w:rsidR="00F32585" w:rsidRPr="008F3EFC" w14:paraId="01119304" w14:textId="77777777" w:rsidTr="00F32585">
        <w:trPr>
          <w:trHeight w:val="699"/>
        </w:trPr>
        <w:tc>
          <w:tcPr>
            <w:tcW w:w="4794" w:type="dxa"/>
          </w:tcPr>
          <w:p w14:paraId="24491403" w14:textId="77777777" w:rsidR="00F32585" w:rsidRPr="008F3EFC" w:rsidRDefault="00F32585" w:rsidP="00F32585">
            <w:pPr>
              <w:pStyle w:val="NormalWeb"/>
              <w:spacing w:before="0" w:beforeAutospacing="0" w:after="0" w:afterAutospacing="0"/>
              <w:jc w:val="both"/>
              <w:rPr>
                <w:rFonts w:ascii="Calibri" w:hAnsi="Calibri" w:cs="Calibri"/>
                <w:b/>
                <w:lang w:val="en-US"/>
              </w:rPr>
            </w:pPr>
            <w:r w:rsidRPr="008F3EFC">
              <w:rPr>
                <w:rFonts w:ascii="Calibri" w:hAnsi="Calibri" w:cs="Calibri"/>
                <w:b/>
                <w:lang w:val="en-US"/>
              </w:rPr>
              <w:t>How do we prepare and support my child to join us, or to transfer to a new school?</w:t>
            </w:r>
          </w:p>
          <w:p w14:paraId="7AC7F6F8" w14:textId="77777777" w:rsidR="00F32585" w:rsidRPr="008F3EFC" w:rsidRDefault="00F32585" w:rsidP="00F32585">
            <w:pPr>
              <w:pStyle w:val="NormalWeb"/>
              <w:spacing w:before="0" w:beforeAutospacing="0" w:after="0" w:afterAutospacing="0"/>
              <w:jc w:val="both"/>
              <w:rPr>
                <w:rFonts w:ascii="Calibri" w:hAnsi="Calibri" w:cs="Calibri"/>
                <w:b/>
                <w:color w:val="000000"/>
              </w:rPr>
            </w:pPr>
          </w:p>
        </w:tc>
        <w:tc>
          <w:tcPr>
            <w:tcW w:w="10569" w:type="dxa"/>
          </w:tcPr>
          <w:p w14:paraId="3DD6CBE4" w14:textId="3E8244DB" w:rsidR="00F32585" w:rsidRPr="008F3EFC" w:rsidRDefault="00F32585" w:rsidP="00F32585">
            <w:pPr>
              <w:autoSpaceDE w:val="0"/>
              <w:autoSpaceDN w:val="0"/>
              <w:adjustRightInd w:val="0"/>
              <w:jc w:val="both"/>
              <w:rPr>
                <w:rFonts w:ascii="Calibri" w:hAnsi="Calibri" w:cs="Calibri"/>
                <w:sz w:val="24"/>
                <w:szCs w:val="24"/>
              </w:rPr>
            </w:pPr>
            <w:r w:rsidRPr="008F3EFC">
              <w:rPr>
                <w:rFonts w:ascii="Calibri" w:hAnsi="Calibri" w:cs="Calibri"/>
                <w:sz w:val="24"/>
                <w:szCs w:val="24"/>
              </w:rPr>
              <w:t xml:space="preserve">Teachers and the </w:t>
            </w:r>
            <w:r w:rsidR="00CC409E">
              <w:rPr>
                <w:rFonts w:ascii="Calibri" w:hAnsi="Calibri" w:cs="Calibri"/>
                <w:sz w:val="24"/>
                <w:szCs w:val="24"/>
              </w:rPr>
              <w:t>SENCo</w:t>
            </w:r>
            <w:r w:rsidRPr="008F3EFC">
              <w:rPr>
                <w:rFonts w:ascii="Calibri" w:hAnsi="Calibri" w:cs="Calibri"/>
                <w:sz w:val="24"/>
                <w:szCs w:val="24"/>
              </w:rPr>
              <w:t xml:space="preserve"> meet with infant school teachers and </w:t>
            </w:r>
            <w:r w:rsidR="00CC409E">
              <w:rPr>
                <w:rFonts w:ascii="Calibri" w:hAnsi="Calibri" w:cs="Calibri"/>
                <w:sz w:val="24"/>
                <w:szCs w:val="24"/>
              </w:rPr>
              <w:t>SENCo</w:t>
            </w:r>
            <w:r w:rsidRPr="008F3EFC">
              <w:rPr>
                <w:rFonts w:ascii="Calibri" w:hAnsi="Calibri" w:cs="Calibri"/>
                <w:sz w:val="24"/>
                <w:szCs w:val="24"/>
              </w:rPr>
              <w:t xml:space="preserve">s to conduct a thorough transition </w:t>
            </w:r>
            <w:r w:rsidR="001518BB" w:rsidRPr="008F3EFC">
              <w:rPr>
                <w:rFonts w:ascii="Calibri" w:hAnsi="Calibri" w:cs="Calibri"/>
                <w:sz w:val="24"/>
                <w:szCs w:val="24"/>
              </w:rPr>
              <w:t>at phase transfer from KS1-KS2</w:t>
            </w:r>
            <w:r w:rsidRPr="008F3EFC">
              <w:rPr>
                <w:rFonts w:ascii="Calibri" w:hAnsi="Calibri" w:cs="Calibri"/>
                <w:sz w:val="24"/>
                <w:szCs w:val="24"/>
              </w:rPr>
              <w:t xml:space="preserve">. </w:t>
            </w:r>
            <w:r w:rsidR="00D27DDF" w:rsidRPr="008F3EFC">
              <w:rPr>
                <w:rFonts w:ascii="Calibri" w:hAnsi="Calibri" w:cs="Calibri"/>
                <w:sz w:val="24"/>
                <w:szCs w:val="24"/>
              </w:rPr>
              <w:t>Children</w:t>
            </w:r>
            <w:r w:rsidRPr="008F3EFC">
              <w:rPr>
                <w:rFonts w:ascii="Calibri" w:hAnsi="Calibri" w:cs="Calibri"/>
                <w:sz w:val="24"/>
                <w:szCs w:val="24"/>
              </w:rPr>
              <w:t xml:space="preserve"> are invited into school to spend time in their new classes. The </w:t>
            </w:r>
            <w:r w:rsidR="00CC409E">
              <w:rPr>
                <w:rFonts w:ascii="Calibri" w:hAnsi="Calibri" w:cs="Calibri"/>
                <w:sz w:val="24"/>
                <w:szCs w:val="24"/>
              </w:rPr>
              <w:t>SENCo</w:t>
            </w:r>
            <w:r w:rsidRPr="008F3EFC">
              <w:rPr>
                <w:rFonts w:ascii="Calibri" w:hAnsi="Calibri" w:cs="Calibri"/>
                <w:sz w:val="24"/>
                <w:szCs w:val="24"/>
              </w:rPr>
              <w:t xml:space="preserve"> will also invite parents of children with an EHCP to look round the school and have a detailed conversation about provision. We can then arrange additional transition support where children and families may benefit </w:t>
            </w:r>
            <w:r w:rsidRPr="008F3EFC">
              <w:rPr>
                <w:rFonts w:ascii="Calibri" w:hAnsi="Calibri" w:cs="Calibri"/>
                <w:sz w:val="24"/>
                <w:szCs w:val="24"/>
              </w:rPr>
              <w:lastRenderedPageBreak/>
              <w:t>from this – for example, this may be additional visits at different times of day, additional contact with new teachers or support staff, social stor</w:t>
            </w:r>
            <w:r w:rsidR="00C87140" w:rsidRPr="008F3EFC">
              <w:rPr>
                <w:rFonts w:ascii="Calibri" w:hAnsi="Calibri" w:cs="Calibri"/>
                <w:sz w:val="24"/>
                <w:szCs w:val="24"/>
              </w:rPr>
              <w:t>ies, class/older children buddies.</w:t>
            </w:r>
          </w:p>
          <w:p w14:paraId="54A06A2C" w14:textId="2A62AEE3" w:rsidR="00C87140" w:rsidRPr="008F3EFC" w:rsidRDefault="00C87140" w:rsidP="00C87140">
            <w:pPr>
              <w:autoSpaceDE w:val="0"/>
              <w:autoSpaceDN w:val="0"/>
              <w:adjustRightInd w:val="0"/>
              <w:jc w:val="both"/>
              <w:rPr>
                <w:rFonts w:ascii="Calibri" w:hAnsi="Calibri" w:cs="Calibri"/>
                <w:sz w:val="24"/>
                <w:szCs w:val="24"/>
              </w:rPr>
            </w:pPr>
            <w:r w:rsidRPr="008F3EFC">
              <w:rPr>
                <w:rFonts w:ascii="Calibri" w:hAnsi="Calibri" w:cs="Calibri"/>
                <w:sz w:val="24"/>
                <w:szCs w:val="24"/>
              </w:rPr>
              <w:t>When a child moves up to the next class, we organise “Hand-Over” meetings where teachers and support staff make sure that the new teacher and Teaching Assistant (TA) have a clear understanding of the needs of all children. Children will be able to visit the new classroom and get to know the new adults who will be teaching and supporting them. When a child comes to our school in the middle of a term, we plan a range of support depending on the particular needs of each child.</w:t>
            </w:r>
          </w:p>
          <w:p w14:paraId="645A8E4A" w14:textId="60DE1623" w:rsidR="00F32585" w:rsidRPr="008F3EFC" w:rsidRDefault="00F32585" w:rsidP="00F32585">
            <w:pPr>
              <w:autoSpaceDE w:val="0"/>
              <w:autoSpaceDN w:val="0"/>
              <w:adjustRightInd w:val="0"/>
              <w:jc w:val="both"/>
              <w:rPr>
                <w:rFonts w:ascii="Calibri" w:hAnsi="Calibri" w:cs="Calibri"/>
                <w:sz w:val="24"/>
                <w:szCs w:val="24"/>
              </w:rPr>
            </w:pPr>
            <w:r w:rsidRPr="008F3EFC">
              <w:rPr>
                <w:rFonts w:ascii="Calibri" w:hAnsi="Calibri" w:cs="Calibri"/>
                <w:sz w:val="24"/>
                <w:szCs w:val="24"/>
              </w:rPr>
              <w:t xml:space="preserve">The </w:t>
            </w:r>
            <w:r w:rsidR="00CC409E">
              <w:rPr>
                <w:rFonts w:ascii="Calibri" w:hAnsi="Calibri" w:cs="Calibri"/>
                <w:sz w:val="24"/>
                <w:szCs w:val="24"/>
              </w:rPr>
              <w:t>SENCo</w:t>
            </w:r>
            <w:r w:rsidRPr="008F3EFC">
              <w:rPr>
                <w:rFonts w:ascii="Calibri" w:hAnsi="Calibri" w:cs="Calibri"/>
                <w:sz w:val="24"/>
                <w:szCs w:val="24"/>
              </w:rPr>
              <w:t xml:space="preserve"> and class teachers meet with secondary school </w:t>
            </w:r>
            <w:r w:rsidR="00CC409E">
              <w:rPr>
                <w:rFonts w:ascii="Calibri" w:hAnsi="Calibri" w:cs="Calibri"/>
                <w:sz w:val="24"/>
                <w:szCs w:val="24"/>
              </w:rPr>
              <w:t>SENCo</w:t>
            </w:r>
            <w:r w:rsidRPr="008F3EFC">
              <w:rPr>
                <w:rFonts w:ascii="Calibri" w:hAnsi="Calibri" w:cs="Calibri"/>
                <w:sz w:val="24"/>
                <w:szCs w:val="24"/>
              </w:rPr>
              <w:t>s and family support workers to transfer information regarding provision</w:t>
            </w:r>
            <w:r w:rsidR="00C87140" w:rsidRPr="008F3EFC">
              <w:rPr>
                <w:rFonts w:ascii="Calibri" w:hAnsi="Calibri" w:cs="Calibri"/>
                <w:sz w:val="24"/>
                <w:szCs w:val="24"/>
              </w:rPr>
              <w:t xml:space="preserve"> for all our Year 6 children, and spend detailed time with those with SEND, sometimes through a Transition Partnership Agreement, involving families, children and teaching teams</w:t>
            </w:r>
            <w:r w:rsidRPr="008F3EFC">
              <w:rPr>
                <w:rFonts w:ascii="Calibri" w:hAnsi="Calibri" w:cs="Calibri"/>
                <w:sz w:val="24"/>
                <w:szCs w:val="24"/>
              </w:rPr>
              <w:t>. All relevant documents and information will be transferred to the relevant secondary schools.</w:t>
            </w:r>
          </w:p>
        </w:tc>
      </w:tr>
      <w:tr w:rsidR="00F32585" w:rsidRPr="008F3EFC" w14:paraId="44FD7536" w14:textId="77777777" w:rsidTr="00F32585">
        <w:trPr>
          <w:trHeight w:val="699"/>
        </w:trPr>
        <w:tc>
          <w:tcPr>
            <w:tcW w:w="4794" w:type="dxa"/>
          </w:tcPr>
          <w:p w14:paraId="151B4CD5" w14:textId="38BD7A3E" w:rsidR="00F32585" w:rsidRPr="008F3EFC" w:rsidRDefault="00F32585" w:rsidP="00F32585">
            <w:pPr>
              <w:pStyle w:val="NormalWeb"/>
              <w:spacing w:before="0" w:beforeAutospacing="0" w:after="0" w:afterAutospacing="0"/>
              <w:jc w:val="both"/>
              <w:rPr>
                <w:rFonts w:ascii="Calibri" w:hAnsi="Calibri" w:cs="Calibri"/>
                <w:b/>
                <w:lang w:val="en-US"/>
              </w:rPr>
            </w:pPr>
            <w:r w:rsidRPr="008F3EFC">
              <w:rPr>
                <w:rFonts w:ascii="Calibri" w:hAnsi="Calibri" w:cs="Calibri"/>
                <w:b/>
                <w:lang w:val="en-US"/>
              </w:rPr>
              <w:lastRenderedPageBreak/>
              <w:t xml:space="preserve">How do we evaluate the impact of </w:t>
            </w:r>
            <w:r w:rsidR="00CC6BEA" w:rsidRPr="008F3EFC">
              <w:rPr>
                <w:rFonts w:ascii="Calibri" w:hAnsi="Calibri" w:cs="Calibri"/>
                <w:b/>
                <w:lang w:val="en-US"/>
              </w:rPr>
              <w:t>SEND</w:t>
            </w:r>
            <w:r w:rsidRPr="008F3EFC">
              <w:rPr>
                <w:rFonts w:ascii="Calibri" w:hAnsi="Calibri" w:cs="Calibri"/>
                <w:b/>
                <w:lang w:val="en-US"/>
              </w:rPr>
              <w:t xml:space="preserve"> provision?</w:t>
            </w:r>
          </w:p>
          <w:p w14:paraId="535F44D2" w14:textId="77777777" w:rsidR="00F32585" w:rsidRPr="008F3EFC" w:rsidRDefault="00F32585" w:rsidP="00F32585">
            <w:pPr>
              <w:pStyle w:val="NormalWeb"/>
              <w:spacing w:before="0" w:beforeAutospacing="0" w:after="0" w:afterAutospacing="0"/>
              <w:jc w:val="both"/>
              <w:rPr>
                <w:rFonts w:ascii="Calibri" w:hAnsi="Calibri" w:cs="Calibri"/>
                <w:lang w:val="en-US"/>
              </w:rPr>
            </w:pPr>
          </w:p>
          <w:p w14:paraId="6023D1F8" w14:textId="77777777" w:rsidR="00F32585" w:rsidRPr="008F3EFC" w:rsidRDefault="00F32585" w:rsidP="00F32585">
            <w:pPr>
              <w:pStyle w:val="NormalWeb"/>
              <w:spacing w:before="0" w:beforeAutospacing="0" w:after="0" w:afterAutospacing="0"/>
              <w:jc w:val="both"/>
              <w:rPr>
                <w:rFonts w:ascii="Calibri" w:hAnsi="Calibri" w:cs="Calibri"/>
                <w:b/>
                <w:color w:val="000000"/>
              </w:rPr>
            </w:pPr>
          </w:p>
        </w:tc>
        <w:tc>
          <w:tcPr>
            <w:tcW w:w="10569" w:type="dxa"/>
          </w:tcPr>
          <w:p w14:paraId="593AEF5C" w14:textId="76843936" w:rsidR="00F32585" w:rsidRPr="008F3EFC" w:rsidRDefault="006A0336" w:rsidP="00F32585">
            <w:pPr>
              <w:pStyle w:val="NormalWeb"/>
              <w:spacing w:before="0" w:beforeAutospacing="0" w:after="0" w:afterAutospacing="0"/>
              <w:jc w:val="both"/>
              <w:rPr>
                <w:rFonts w:ascii="Calibri" w:hAnsi="Calibri" w:cs="Calibri"/>
                <w:lang w:val="en-US"/>
              </w:rPr>
            </w:pPr>
            <w:r w:rsidRPr="008F3EFC">
              <w:rPr>
                <w:rFonts w:ascii="Calibri" w:hAnsi="Calibri" w:cs="Calibri"/>
                <w:lang w:val="en-US"/>
              </w:rPr>
              <w:t xml:space="preserve">Class teachers </w:t>
            </w:r>
            <w:r w:rsidR="004B273B" w:rsidRPr="008F3EFC">
              <w:rPr>
                <w:rFonts w:ascii="Calibri" w:hAnsi="Calibri" w:cs="Calibri"/>
                <w:lang w:val="en-US"/>
              </w:rPr>
              <w:t xml:space="preserve">evaluate the </w:t>
            </w:r>
            <w:r w:rsidRPr="008F3EFC">
              <w:rPr>
                <w:rFonts w:ascii="Calibri" w:hAnsi="Calibri" w:cs="Calibri"/>
                <w:lang w:val="en-US"/>
              </w:rPr>
              <w:t>progress of all children in their class termly.</w:t>
            </w:r>
            <w:r w:rsidR="004B273B" w:rsidRPr="008F3EFC">
              <w:rPr>
                <w:rFonts w:ascii="Calibri" w:hAnsi="Calibri" w:cs="Calibri"/>
                <w:lang w:val="en-US"/>
              </w:rPr>
              <w:t xml:space="preserve"> </w:t>
            </w:r>
            <w:r w:rsidR="00F32585" w:rsidRPr="008F3EFC">
              <w:rPr>
                <w:rFonts w:ascii="Calibri" w:hAnsi="Calibri" w:cs="Calibri"/>
                <w:lang w:val="en-US"/>
              </w:rPr>
              <w:t xml:space="preserve">The </w:t>
            </w:r>
            <w:r w:rsidR="004B273B" w:rsidRPr="008F3EFC">
              <w:rPr>
                <w:rFonts w:ascii="Calibri" w:hAnsi="Calibri" w:cs="Calibri"/>
                <w:lang w:val="en-US"/>
              </w:rPr>
              <w:t>Sen</w:t>
            </w:r>
            <w:r w:rsidR="00F32585" w:rsidRPr="008F3EFC">
              <w:rPr>
                <w:rFonts w:ascii="Calibri" w:hAnsi="Calibri" w:cs="Calibri"/>
                <w:lang w:val="en-US"/>
              </w:rPr>
              <w:t xml:space="preserve">ior Leadership Team and </w:t>
            </w:r>
            <w:r w:rsidR="00CC409E">
              <w:rPr>
                <w:rFonts w:ascii="Calibri" w:hAnsi="Calibri" w:cs="Calibri"/>
                <w:lang w:val="en-US"/>
              </w:rPr>
              <w:t>SENCo</w:t>
            </w:r>
            <w:r w:rsidR="00F32585" w:rsidRPr="008F3EFC">
              <w:rPr>
                <w:rFonts w:ascii="Calibri" w:hAnsi="Calibri" w:cs="Calibri"/>
                <w:lang w:val="en-US"/>
              </w:rPr>
              <w:t xml:space="preserve"> m</w:t>
            </w:r>
            <w:r w:rsidR="004B273B" w:rsidRPr="008F3EFC">
              <w:rPr>
                <w:rFonts w:ascii="Calibri" w:hAnsi="Calibri" w:cs="Calibri"/>
                <w:lang w:val="en-US"/>
              </w:rPr>
              <w:t>onitor pupil progress termly through</w:t>
            </w:r>
            <w:r w:rsidR="00F32585" w:rsidRPr="008F3EFC">
              <w:rPr>
                <w:rFonts w:ascii="Calibri" w:hAnsi="Calibri" w:cs="Calibri"/>
                <w:lang w:val="en-US"/>
              </w:rPr>
              <w:t xml:space="preserve"> pupil progress review meetings </w:t>
            </w:r>
            <w:r w:rsidRPr="008F3EFC">
              <w:rPr>
                <w:rFonts w:ascii="Calibri" w:hAnsi="Calibri" w:cs="Calibri"/>
                <w:lang w:val="en-US"/>
              </w:rPr>
              <w:t xml:space="preserve">which </w:t>
            </w:r>
            <w:r w:rsidR="00F32585" w:rsidRPr="008F3EFC">
              <w:rPr>
                <w:rFonts w:ascii="Calibri" w:hAnsi="Calibri" w:cs="Calibri"/>
                <w:lang w:val="en-US"/>
              </w:rPr>
              <w:t xml:space="preserve">help teachers understand </w:t>
            </w:r>
            <w:r w:rsidRPr="008F3EFC">
              <w:rPr>
                <w:rFonts w:ascii="Calibri" w:hAnsi="Calibri" w:cs="Calibri"/>
                <w:lang w:val="en-US"/>
              </w:rPr>
              <w:t xml:space="preserve">next steps for their children. We also use pupil conferencing. </w:t>
            </w:r>
            <w:r w:rsidR="00CC409E">
              <w:rPr>
                <w:rFonts w:ascii="Calibri" w:hAnsi="Calibri" w:cs="Calibri"/>
                <w:lang w:val="en-US"/>
              </w:rPr>
              <w:t>During termly SEND assess, plan, do, review meetings, teachers and the SENCo review the</w:t>
            </w:r>
            <w:r w:rsidRPr="008F3EFC">
              <w:rPr>
                <w:rFonts w:ascii="Calibri" w:hAnsi="Calibri" w:cs="Calibri"/>
                <w:lang w:val="en-US"/>
              </w:rPr>
              <w:t xml:space="preserve"> impact of interventions </w:t>
            </w:r>
            <w:r w:rsidR="00CC409E">
              <w:rPr>
                <w:rFonts w:ascii="Calibri" w:hAnsi="Calibri" w:cs="Calibri"/>
                <w:lang w:val="en-US"/>
              </w:rPr>
              <w:t xml:space="preserve">and make judgements made on assessments of needs for next steps. </w:t>
            </w:r>
            <w:r w:rsidRPr="008F3EFC">
              <w:rPr>
                <w:rFonts w:ascii="Calibri" w:hAnsi="Calibri" w:cs="Calibri"/>
                <w:lang w:val="en-US"/>
              </w:rPr>
              <w:t xml:space="preserve">Annual reviews are held </w:t>
            </w:r>
            <w:r w:rsidR="00CC409E">
              <w:rPr>
                <w:rFonts w:ascii="Calibri" w:hAnsi="Calibri" w:cs="Calibri"/>
                <w:lang w:val="en-US"/>
              </w:rPr>
              <w:t xml:space="preserve">additionally </w:t>
            </w:r>
            <w:r w:rsidRPr="008F3EFC">
              <w:rPr>
                <w:rFonts w:ascii="Calibri" w:hAnsi="Calibri" w:cs="Calibri"/>
                <w:lang w:val="en-US"/>
              </w:rPr>
              <w:t xml:space="preserve">for children with EHCPs. </w:t>
            </w:r>
            <w:r w:rsidR="00F32585" w:rsidRPr="008F3EFC">
              <w:rPr>
                <w:rFonts w:ascii="Calibri" w:hAnsi="Calibri" w:cs="Calibri"/>
                <w:lang w:val="en-US"/>
              </w:rPr>
              <w:t xml:space="preserve">The </w:t>
            </w:r>
            <w:r w:rsidR="00CC409E">
              <w:rPr>
                <w:rFonts w:ascii="Calibri" w:hAnsi="Calibri" w:cs="Calibri"/>
                <w:lang w:val="en-US"/>
              </w:rPr>
              <w:t>SENCo</w:t>
            </w:r>
            <w:r w:rsidR="00F32585" w:rsidRPr="008F3EFC">
              <w:rPr>
                <w:rFonts w:ascii="Calibri" w:hAnsi="Calibri" w:cs="Calibri"/>
                <w:lang w:val="en-US"/>
              </w:rPr>
              <w:t xml:space="preserve"> reports </w:t>
            </w:r>
            <w:r w:rsidR="00C0324D">
              <w:rPr>
                <w:rFonts w:ascii="Calibri" w:hAnsi="Calibri" w:cs="Calibri"/>
                <w:lang w:val="en-US"/>
              </w:rPr>
              <w:t xml:space="preserve">half </w:t>
            </w:r>
            <w:r w:rsidR="00F32585" w:rsidRPr="008F3EFC">
              <w:rPr>
                <w:rFonts w:ascii="Calibri" w:hAnsi="Calibri" w:cs="Calibri"/>
                <w:lang w:val="en-US"/>
              </w:rPr>
              <w:t xml:space="preserve">termly to the governing body and we report on the impact of </w:t>
            </w:r>
            <w:r w:rsidR="00CC6BEA" w:rsidRPr="008F3EFC">
              <w:rPr>
                <w:rFonts w:ascii="Calibri" w:hAnsi="Calibri" w:cs="Calibri"/>
                <w:lang w:val="en-US"/>
              </w:rPr>
              <w:t>SEND</w:t>
            </w:r>
            <w:r w:rsidR="00F32585" w:rsidRPr="008F3EFC">
              <w:rPr>
                <w:rFonts w:ascii="Calibri" w:hAnsi="Calibri" w:cs="Calibri"/>
                <w:lang w:val="en-US"/>
              </w:rPr>
              <w:t xml:space="preserve"> provision in our School Development Plan and make changes where we feel things are not working well.</w:t>
            </w:r>
          </w:p>
        </w:tc>
      </w:tr>
      <w:tr w:rsidR="00F32585" w:rsidRPr="008F3EFC" w14:paraId="7E6A54D6" w14:textId="77777777" w:rsidTr="00F32585">
        <w:trPr>
          <w:trHeight w:val="699"/>
        </w:trPr>
        <w:tc>
          <w:tcPr>
            <w:tcW w:w="4794" w:type="dxa"/>
          </w:tcPr>
          <w:p w14:paraId="1751655A" w14:textId="307C8CA3" w:rsidR="00F32585" w:rsidRPr="008F3EFC" w:rsidRDefault="00F32585" w:rsidP="00F32585">
            <w:pPr>
              <w:pStyle w:val="NormalWeb"/>
              <w:spacing w:before="0" w:beforeAutospacing="0" w:after="0" w:afterAutospacing="0"/>
              <w:jc w:val="both"/>
              <w:rPr>
                <w:rFonts w:ascii="Calibri" w:hAnsi="Calibri" w:cs="Calibri"/>
                <w:b/>
                <w:color w:val="000000"/>
              </w:rPr>
            </w:pPr>
            <w:r w:rsidRPr="008F3EFC">
              <w:rPr>
                <w:rFonts w:ascii="Calibri" w:hAnsi="Calibri" w:cs="Calibri"/>
                <w:b/>
                <w:color w:val="000000"/>
              </w:rPr>
              <w:t xml:space="preserve">How </w:t>
            </w:r>
            <w:r w:rsidR="00B37E0E" w:rsidRPr="008F3EFC">
              <w:rPr>
                <w:rFonts w:ascii="Calibri" w:hAnsi="Calibri" w:cs="Calibri"/>
                <w:b/>
                <w:color w:val="000000"/>
              </w:rPr>
              <w:t xml:space="preserve">can I raise a concern </w:t>
            </w:r>
            <w:r w:rsidRPr="008F3EFC">
              <w:rPr>
                <w:rFonts w:ascii="Calibri" w:hAnsi="Calibri" w:cs="Calibri"/>
                <w:b/>
                <w:color w:val="000000"/>
              </w:rPr>
              <w:t xml:space="preserve">about </w:t>
            </w:r>
            <w:r w:rsidR="00CC6BEA" w:rsidRPr="008F3EFC">
              <w:rPr>
                <w:rFonts w:ascii="Calibri" w:hAnsi="Calibri" w:cs="Calibri"/>
                <w:b/>
                <w:color w:val="000000"/>
              </w:rPr>
              <w:t>SEND</w:t>
            </w:r>
            <w:r w:rsidR="00B37E0E" w:rsidRPr="008F3EFC">
              <w:rPr>
                <w:rFonts w:ascii="Calibri" w:hAnsi="Calibri" w:cs="Calibri"/>
                <w:b/>
                <w:color w:val="000000"/>
              </w:rPr>
              <w:t xml:space="preserve"> </w:t>
            </w:r>
            <w:r w:rsidRPr="008F3EFC">
              <w:rPr>
                <w:rFonts w:ascii="Calibri" w:hAnsi="Calibri" w:cs="Calibri"/>
                <w:b/>
                <w:color w:val="000000"/>
              </w:rPr>
              <w:t xml:space="preserve">provision at the school? </w:t>
            </w:r>
          </w:p>
          <w:p w14:paraId="138E6D25" w14:textId="77777777" w:rsidR="00F32585" w:rsidRPr="008F3EFC" w:rsidRDefault="00F32585" w:rsidP="00F32585">
            <w:pPr>
              <w:pStyle w:val="NormalWeb"/>
              <w:spacing w:before="0" w:beforeAutospacing="0" w:after="0" w:afterAutospacing="0"/>
              <w:jc w:val="both"/>
              <w:rPr>
                <w:rFonts w:ascii="Calibri" w:hAnsi="Calibri" w:cs="Calibri"/>
                <w:b/>
                <w:lang w:val="en-US"/>
              </w:rPr>
            </w:pPr>
          </w:p>
        </w:tc>
        <w:tc>
          <w:tcPr>
            <w:tcW w:w="10569" w:type="dxa"/>
          </w:tcPr>
          <w:p w14:paraId="628BE531" w14:textId="6D485906" w:rsidR="00B37E0E" w:rsidRPr="008F3EFC" w:rsidRDefault="00F32585" w:rsidP="00F32585">
            <w:pPr>
              <w:pStyle w:val="NormalWeb"/>
              <w:spacing w:before="0" w:beforeAutospacing="0" w:after="0" w:afterAutospacing="0"/>
              <w:jc w:val="both"/>
              <w:rPr>
                <w:rFonts w:ascii="Calibri" w:hAnsi="Calibri" w:cs="Calibri"/>
                <w:color w:val="000000"/>
              </w:rPr>
            </w:pPr>
            <w:r w:rsidRPr="008F3EFC">
              <w:rPr>
                <w:rFonts w:ascii="Calibri" w:hAnsi="Calibri" w:cs="Calibri"/>
                <w:color w:val="000000"/>
              </w:rPr>
              <w:t>If you</w:t>
            </w:r>
            <w:r w:rsidR="008E6D4B" w:rsidRPr="008F3EFC">
              <w:rPr>
                <w:rFonts w:ascii="Calibri" w:hAnsi="Calibri" w:cs="Calibri"/>
                <w:color w:val="000000"/>
              </w:rPr>
              <w:t xml:space="preserve"> are </w:t>
            </w:r>
            <w:r w:rsidRPr="008F3EFC">
              <w:rPr>
                <w:rFonts w:ascii="Calibri" w:hAnsi="Calibri" w:cs="Calibri"/>
                <w:color w:val="000000"/>
              </w:rPr>
              <w:t>unsure about any of the support or provision being made for your child, please do not hesitate to contact the school office to make an appointment wit</w:t>
            </w:r>
            <w:r w:rsidR="00B37E0E" w:rsidRPr="008F3EFC">
              <w:rPr>
                <w:rFonts w:ascii="Calibri" w:hAnsi="Calibri" w:cs="Calibri"/>
                <w:color w:val="000000"/>
              </w:rPr>
              <w:t xml:space="preserve">h their class teacher or </w:t>
            </w:r>
            <w:r w:rsidR="00CC409E">
              <w:rPr>
                <w:rFonts w:ascii="Calibri" w:hAnsi="Calibri" w:cs="Calibri"/>
                <w:color w:val="000000"/>
              </w:rPr>
              <w:t>SENCo</w:t>
            </w:r>
            <w:r w:rsidR="00B37E0E" w:rsidRPr="008F3EFC">
              <w:rPr>
                <w:rFonts w:ascii="Calibri" w:hAnsi="Calibri" w:cs="Calibri"/>
                <w:color w:val="000000"/>
              </w:rPr>
              <w:t>.</w:t>
            </w:r>
          </w:p>
          <w:p w14:paraId="3BF2DBDC" w14:textId="3C3A9299" w:rsidR="00D27DDF" w:rsidRDefault="00F32585" w:rsidP="00F32585">
            <w:pPr>
              <w:pStyle w:val="NormalWeb"/>
              <w:spacing w:before="0" w:beforeAutospacing="0" w:after="0" w:afterAutospacing="0"/>
              <w:jc w:val="both"/>
              <w:rPr>
                <w:rFonts w:ascii="Calibri" w:hAnsi="Calibri" w:cs="Calibri"/>
                <w:color w:val="000000"/>
              </w:rPr>
            </w:pPr>
            <w:r w:rsidRPr="008F3EFC">
              <w:rPr>
                <w:rFonts w:ascii="Calibri" w:hAnsi="Calibri" w:cs="Calibri"/>
                <w:color w:val="000000"/>
              </w:rPr>
              <w:t>If you feel your concern is not resolved through this process, please refer to our complaints procedure which can be found on our school website</w:t>
            </w:r>
            <w:r w:rsidR="00C0324D">
              <w:rPr>
                <w:rFonts w:ascii="Calibri" w:hAnsi="Calibri" w:cs="Calibri"/>
                <w:color w:val="000000"/>
              </w:rPr>
              <w:t>.</w:t>
            </w:r>
          </w:p>
          <w:p w14:paraId="59FDF344" w14:textId="0C28A325" w:rsidR="00F32585" w:rsidRPr="008F3EFC" w:rsidRDefault="00F32585" w:rsidP="00F32585">
            <w:pPr>
              <w:pStyle w:val="NormalWeb"/>
              <w:spacing w:before="0" w:beforeAutospacing="0" w:after="0" w:afterAutospacing="0"/>
              <w:jc w:val="both"/>
              <w:rPr>
                <w:rFonts w:ascii="Calibri" w:hAnsi="Calibri" w:cs="Calibri"/>
                <w:color w:val="000000"/>
              </w:rPr>
            </w:pPr>
            <w:r w:rsidRPr="008F3EFC">
              <w:rPr>
                <w:rFonts w:ascii="Calibri" w:hAnsi="Calibri" w:cs="Calibri"/>
                <w:color w:val="000000"/>
              </w:rPr>
              <w:t>A hard copy can be made available – just ask at the school office.</w:t>
            </w:r>
          </w:p>
        </w:tc>
      </w:tr>
      <w:tr w:rsidR="00F32585" w:rsidRPr="008F3EFC" w14:paraId="563FD05A" w14:textId="77777777" w:rsidTr="00F32585">
        <w:trPr>
          <w:trHeight w:val="699"/>
        </w:trPr>
        <w:tc>
          <w:tcPr>
            <w:tcW w:w="4794" w:type="dxa"/>
          </w:tcPr>
          <w:p w14:paraId="6085AE6C" w14:textId="77777777" w:rsidR="00F32585" w:rsidRPr="008F3EFC" w:rsidRDefault="00F32585" w:rsidP="00F32585">
            <w:pPr>
              <w:pStyle w:val="NormalWeb"/>
              <w:spacing w:before="0" w:beforeAutospacing="0" w:after="0" w:afterAutospacing="0"/>
              <w:jc w:val="both"/>
              <w:rPr>
                <w:rFonts w:ascii="Calibri" w:hAnsi="Calibri" w:cs="Calibri"/>
                <w:b/>
                <w:color w:val="000000"/>
              </w:rPr>
            </w:pPr>
            <w:r w:rsidRPr="008F3EFC">
              <w:rPr>
                <w:rFonts w:ascii="Calibri" w:hAnsi="Calibri" w:cs="Calibri"/>
                <w:b/>
                <w:color w:val="000000"/>
              </w:rPr>
              <w:t>Who can young people and parents contact if they have any concerns?</w:t>
            </w:r>
          </w:p>
          <w:p w14:paraId="64922C4F" w14:textId="77777777" w:rsidR="00F32585" w:rsidRPr="008F3EFC" w:rsidRDefault="00F32585" w:rsidP="00F32585">
            <w:pPr>
              <w:pStyle w:val="NormalWeb"/>
              <w:spacing w:before="0" w:beforeAutospacing="0" w:after="0" w:afterAutospacing="0"/>
              <w:jc w:val="both"/>
              <w:rPr>
                <w:rFonts w:ascii="Calibri" w:hAnsi="Calibri" w:cs="Calibri"/>
                <w:b/>
                <w:color w:val="000000"/>
              </w:rPr>
            </w:pPr>
          </w:p>
        </w:tc>
        <w:tc>
          <w:tcPr>
            <w:tcW w:w="10569" w:type="dxa"/>
          </w:tcPr>
          <w:p w14:paraId="26ED5349" w14:textId="31716076" w:rsidR="00F32585" w:rsidRPr="00A46B49" w:rsidRDefault="00F32585" w:rsidP="00F32585">
            <w:pPr>
              <w:pStyle w:val="NormalWeb"/>
              <w:spacing w:before="0" w:beforeAutospacing="0" w:after="0" w:afterAutospacing="0"/>
              <w:jc w:val="both"/>
              <w:rPr>
                <w:rFonts w:asciiTheme="minorHAnsi" w:hAnsiTheme="minorHAnsi" w:cstheme="minorHAnsi"/>
                <w:bdr w:val="none" w:sz="0" w:space="0" w:color="auto" w:frame="1"/>
              </w:rPr>
            </w:pPr>
            <w:r w:rsidRPr="008F3EFC">
              <w:rPr>
                <w:rFonts w:asciiTheme="minorHAnsi" w:hAnsiTheme="minorHAnsi" w:cstheme="minorHAnsi"/>
                <w:bdr w:val="none" w:sz="0" w:space="0" w:color="auto" w:frame="1"/>
              </w:rPr>
              <w:t xml:space="preserve">Hampshire </w:t>
            </w:r>
            <w:r w:rsidR="00CC6BEA" w:rsidRPr="008F3EFC">
              <w:rPr>
                <w:rFonts w:asciiTheme="minorHAnsi" w:hAnsiTheme="minorHAnsi" w:cstheme="minorHAnsi"/>
                <w:bdr w:val="none" w:sz="0" w:space="0" w:color="auto" w:frame="1"/>
              </w:rPr>
              <w:t>SEND</w:t>
            </w:r>
            <w:r w:rsidRPr="008F3EFC">
              <w:rPr>
                <w:rFonts w:asciiTheme="minorHAnsi" w:hAnsiTheme="minorHAnsi" w:cstheme="minorHAnsi"/>
                <w:bdr w:val="none" w:sz="0" w:space="0" w:color="auto" w:frame="1"/>
              </w:rPr>
              <w:t xml:space="preserve">IASS is an impartial service offering guidance and support to families of children with special educational needs and disability: </w:t>
            </w:r>
            <w:hyperlink r:id="rId11" w:history="1">
              <w:r w:rsidR="004815EE" w:rsidRPr="00A46B49">
                <w:rPr>
                  <w:rStyle w:val="Hyperlink"/>
                  <w:rFonts w:asciiTheme="minorHAnsi" w:hAnsiTheme="minorHAnsi" w:cstheme="minorHAnsi"/>
                  <w:color w:val="auto"/>
                  <w:bdr w:val="none" w:sz="0" w:space="0" w:color="auto" w:frame="1"/>
                </w:rPr>
                <w:t>https://www.hampshiresendiass.co.uk/</w:t>
              </w:r>
            </w:hyperlink>
          </w:p>
          <w:p w14:paraId="56BAC5B7" w14:textId="3006BF29" w:rsidR="00F32585" w:rsidRPr="00FF1142" w:rsidRDefault="00FF1142" w:rsidP="00F32585">
            <w:pPr>
              <w:pStyle w:val="NormalWeb"/>
              <w:spacing w:before="0" w:beforeAutospacing="0" w:after="0" w:afterAutospacing="0"/>
              <w:jc w:val="both"/>
              <w:rPr>
                <w:rFonts w:asciiTheme="minorHAnsi" w:hAnsiTheme="minorHAnsi" w:cstheme="minorHAnsi"/>
                <w:color w:val="000000"/>
              </w:rPr>
            </w:pPr>
            <w:r w:rsidRPr="00FF1142">
              <w:rPr>
                <w:rFonts w:asciiTheme="minorHAnsi" w:hAnsiTheme="minorHAnsi" w:cstheme="minorHAnsi"/>
                <w:shd w:val="clear" w:color="auto" w:fill="F8F8F8"/>
              </w:rPr>
              <w:t>The SEN Service Helpdesk is open from 9:30am to 12:30pm, Monday to Friday</w:t>
            </w:r>
            <w:r>
              <w:rPr>
                <w:rFonts w:asciiTheme="minorHAnsi" w:hAnsiTheme="minorHAnsi" w:cstheme="minorHAnsi"/>
                <w:shd w:val="clear" w:color="auto" w:fill="F8F8F8"/>
              </w:rPr>
              <w:t xml:space="preserve"> and can be contacted on</w:t>
            </w:r>
            <w:r w:rsidR="00F32585" w:rsidRPr="00FF1142">
              <w:rPr>
                <w:rFonts w:asciiTheme="minorHAnsi" w:hAnsiTheme="minorHAnsi" w:cstheme="minorHAnsi"/>
              </w:rPr>
              <w:t xml:space="preserve"> </w:t>
            </w:r>
            <w:r w:rsidR="007D0838" w:rsidRPr="00FF1142">
              <w:rPr>
                <w:rFonts w:asciiTheme="minorHAnsi" w:hAnsiTheme="minorHAnsi" w:cstheme="minorHAnsi"/>
                <w:shd w:val="clear" w:color="auto" w:fill="F8F8F8"/>
              </w:rPr>
              <w:t>01329 316165</w:t>
            </w:r>
            <w:r w:rsidR="007D0838" w:rsidRPr="00FF1142">
              <w:rPr>
                <w:rFonts w:asciiTheme="minorHAnsi" w:hAnsiTheme="minorHAnsi" w:cstheme="minorHAnsi"/>
                <w:shd w:val="clear" w:color="auto" w:fill="F8F8F8"/>
              </w:rPr>
              <w:t xml:space="preserve"> </w:t>
            </w:r>
            <w:r w:rsidR="00F32585" w:rsidRPr="00FF1142">
              <w:rPr>
                <w:rFonts w:asciiTheme="minorHAnsi" w:hAnsiTheme="minorHAnsi" w:cstheme="minorHAnsi"/>
              </w:rPr>
              <w:t xml:space="preserve">or by email: </w:t>
            </w:r>
            <w:hyperlink r:id="rId12" w:history="1">
              <w:r w:rsidR="007D0838" w:rsidRPr="00FF1142">
                <w:rPr>
                  <w:rStyle w:val="Hyperlink"/>
                  <w:rFonts w:asciiTheme="minorHAnsi" w:hAnsiTheme="minorHAnsi" w:cstheme="minorHAnsi"/>
                  <w:color w:val="auto"/>
                </w:rPr>
                <w:t>winchester.sen@hants.gov.uk</w:t>
              </w:r>
            </w:hyperlink>
            <w:r w:rsidR="00F32585" w:rsidRPr="00FF1142">
              <w:rPr>
                <w:rFonts w:asciiTheme="minorHAnsi" w:hAnsiTheme="minorHAnsi" w:cstheme="minorHAnsi"/>
              </w:rPr>
              <w:t xml:space="preserve"> </w:t>
            </w:r>
          </w:p>
        </w:tc>
      </w:tr>
    </w:tbl>
    <w:p w14:paraId="6AE2B24A" w14:textId="067CEB16" w:rsidR="00FE6E33" w:rsidRPr="00CD5EEA" w:rsidRDefault="00F32585">
      <w:pPr>
        <w:rPr>
          <w:sz w:val="24"/>
          <w:szCs w:val="24"/>
        </w:rPr>
      </w:pPr>
      <w:r w:rsidRPr="00CD5EEA">
        <w:rPr>
          <w:sz w:val="24"/>
          <w:szCs w:val="24"/>
        </w:rPr>
        <w:t xml:space="preserve">The </w:t>
      </w:r>
      <w:r w:rsidR="00CC6BEA" w:rsidRPr="00CD5EEA">
        <w:rPr>
          <w:sz w:val="24"/>
          <w:szCs w:val="24"/>
        </w:rPr>
        <w:t>SEND</w:t>
      </w:r>
      <w:r w:rsidRPr="00CD5EEA">
        <w:rPr>
          <w:sz w:val="24"/>
          <w:szCs w:val="24"/>
        </w:rPr>
        <w:t xml:space="preserve"> Information Report will be updated</w:t>
      </w:r>
      <w:r w:rsidR="00FE6E33" w:rsidRPr="00CD5EEA">
        <w:rPr>
          <w:sz w:val="24"/>
          <w:szCs w:val="24"/>
        </w:rPr>
        <w:t xml:space="preserve"> </w:t>
      </w:r>
      <w:r w:rsidRPr="00CD5EEA">
        <w:rPr>
          <w:sz w:val="24"/>
          <w:szCs w:val="24"/>
        </w:rPr>
        <w:t>annually.</w:t>
      </w:r>
    </w:p>
    <w:sectPr w:rsidR="00FE6E33" w:rsidRPr="00CD5EEA" w:rsidSect="001D3AC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8A0E8" w14:textId="77777777" w:rsidR="00F23AC7" w:rsidRDefault="00F23AC7" w:rsidP="00920852">
      <w:pPr>
        <w:spacing w:after="0" w:line="240" w:lineRule="auto"/>
      </w:pPr>
      <w:r>
        <w:separator/>
      </w:r>
    </w:p>
  </w:endnote>
  <w:endnote w:type="continuationSeparator" w:id="0">
    <w:p w14:paraId="475ABE3A" w14:textId="77777777" w:rsidR="00F23AC7" w:rsidRDefault="00F23AC7" w:rsidP="00920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E2366" w14:textId="77777777" w:rsidR="00F23AC7" w:rsidRDefault="00F23AC7" w:rsidP="00920852">
      <w:pPr>
        <w:spacing w:after="0" w:line="240" w:lineRule="auto"/>
      </w:pPr>
      <w:r>
        <w:separator/>
      </w:r>
    </w:p>
  </w:footnote>
  <w:footnote w:type="continuationSeparator" w:id="0">
    <w:p w14:paraId="5007F7C0" w14:textId="77777777" w:rsidR="00F23AC7" w:rsidRDefault="00F23AC7" w:rsidP="00920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19C9"/>
    <w:multiLevelType w:val="hybridMultilevel"/>
    <w:tmpl w:val="B0984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83186"/>
    <w:multiLevelType w:val="multilevel"/>
    <w:tmpl w:val="2E944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508BD"/>
    <w:multiLevelType w:val="multilevel"/>
    <w:tmpl w:val="EC50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A4536"/>
    <w:multiLevelType w:val="hybridMultilevel"/>
    <w:tmpl w:val="D38893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8E7773"/>
    <w:multiLevelType w:val="hybridMultilevel"/>
    <w:tmpl w:val="7972A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84F0F"/>
    <w:multiLevelType w:val="hybridMultilevel"/>
    <w:tmpl w:val="959632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C1B4750"/>
    <w:multiLevelType w:val="multilevel"/>
    <w:tmpl w:val="0640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A547E8"/>
    <w:multiLevelType w:val="multilevel"/>
    <w:tmpl w:val="AC64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3934C0"/>
    <w:multiLevelType w:val="hybridMultilevel"/>
    <w:tmpl w:val="7916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C49C3"/>
    <w:multiLevelType w:val="hybridMultilevel"/>
    <w:tmpl w:val="F4DC3A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F20FFF"/>
    <w:multiLevelType w:val="multilevel"/>
    <w:tmpl w:val="C92E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D200C6"/>
    <w:multiLevelType w:val="multilevel"/>
    <w:tmpl w:val="9988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65C26"/>
    <w:multiLevelType w:val="hybridMultilevel"/>
    <w:tmpl w:val="44A6E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1E6F7F"/>
    <w:multiLevelType w:val="hybridMultilevel"/>
    <w:tmpl w:val="3432B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C8455A"/>
    <w:multiLevelType w:val="hybridMultilevel"/>
    <w:tmpl w:val="D26E8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A24F2"/>
    <w:multiLevelType w:val="multilevel"/>
    <w:tmpl w:val="11C2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7A0DC9"/>
    <w:multiLevelType w:val="hybridMultilevel"/>
    <w:tmpl w:val="17DA6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483C2F"/>
    <w:multiLevelType w:val="multilevel"/>
    <w:tmpl w:val="28B6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6D19AE"/>
    <w:multiLevelType w:val="multilevel"/>
    <w:tmpl w:val="D148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3205B9"/>
    <w:multiLevelType w:val="hybridMultilevel"/>
    <w:tmpl w:val="51E0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070B83"/>
    <w:multiLevelType w:val="hybridMultilevel"/>
    <w:tmpl w:val="A5705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AC49E0"/>
    <w:multiLevelType w:val="hybridMultilevel"/>
    <w:tmpl w:val="BAA26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BF57B0"/>
    <w:multiLevelType w:val="hybridMultilevel"/>
    <w:tmpl w:val="C07000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4C7FF7"/>
    <w:multiLevelType w:val="hybridMultilevel"/>
    <w:tmpl w:val="E2683B8C"/>
    <w:lvl w:ilvl="0" w:tplc="05D6285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58447A"/>
    <w:multiLevelType w:val="hybridMultilevel"/>
    <w:tmpl w:val="68667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BD11D6"/>
    <w:multiLevelType w:val="multilevel"/>
    <w:tmpl w:val="F46A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FB1D0C"/>
    <w:multiLevelType w:val="multilevel"/>
    <w:tmpl w:val="FD626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6016F7"/>
    <w:multiLevelType w:val="multilevel"/>
    <w:tmpl w:val="62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821E8C"/>
    <w:multiLevelType w:val="hybridMultilevel"/>
    <w:tmpl w:val="0E0C5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E1344"/>
    <w:multiLevelType w:val="hybridMultilevel"/>
    <w:tmpl w:val="0CBC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2"/>
  </w:num>
  <w:num w:numId="3">
    <w:abstractNumId w:val="0"/>
  </w:num>
  <w:num w:numId="4">
    <w:abstractNumId w:val="28"/>
  </w:num>
  <w:num w:numId="5">
    <w:abstractNumId w:val="18"/>
  </w:num>
  <w:num w:numId="6">
    <w:abstractNumId w:val="25"/>
  </w:num>
  <w:num w:numId="7">
    <w:abstractNumId w:val="11"/>
  </w:num>
  <w:num w:numId="8">
    <w:abstractNumId w:val="26"/>
  </w:num>
  <w:num w:numId="9">
    <w:abstractNumId w:val="1"/>
  </w:num>
  <w:num w:numId="10">
    <w:abstractNumId w:val="10"/>
  </w:num>
  <w:num w:numId="11">
    <w:abstractNumId w:val="17"/>
  </w:num>
  <w:num w:numId="12">
    <w:abstractNumId w:val="2"/>
  </w:num>
  <w:num w:numId="13">
    <w:abstractNumId w:val="6"/>
  </w:num>
  <w:num w:numId="14">
    <w:abstractNumId w:val="12"/>
  </w:num>
  <w:num w:numId="15">
    <w:abstractNumId w:val="19"/>
  </w:num>
  <w:num w:numId="16">
    <w:abstractNumId w:val="29"/>
  </w:num>
  <w:num w:numId="17">
    <w:abstractNumId w:val="14"/>
  </w:num>
  <w:num w:numId="18">
    <w:abstractNumId w:val="20"/>
  </w:num>
  <w:num w:numId="19">
    <w:abstractNumId w:val="8"/>
  </w:num>
  <w:num w:numId="20">
    <w:abstractNumId w:val="16"/>
  </w:num>
  <w:num w:numId="21">
    <w:abstractNumId w:val="24"/>
  </w:num>
  <w:num w:numId="22">
    <w:abstractNumId w:val="13"/>
  </w:num>
  <w:num w:numId="23">
    <w:abstractNumId w:val="27"/>
  </w:num>
  <w:num w:numId="24">
    <w:abstractNumId w:val="15"/>
  </w:num>
  <w:num w:numId="25">
    <w:abstractNumId w:val="7"/>
  </w:num>
  <w:num w:numId="26">
    <w:abstractNumId w:val="23"/>
  </w:num>
  <w:num w:numId="27">
    <w:abstractNumId w:val="4"/>
  </w:num>
  <w:num w:numId="28">
    <w:abstractNumId w:val="3"/>
  </w:num>
  <w:num w:numId="29">
    <w:abstractNumId w:val="5"/>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E99"/>
    <w:rsid w:val="000129BD"/>
    <w:rsid w:val="00012BAC"/>
    <w:rsid w:val="00017EFE"/>
    <w:rsid w:val="000B44E5"/>
    <w:rsid w:val="000C0BE3"/>
    <w:rsid w:val="000C2002"/>
    <w:rsid w:val="000C6E99"/>
    <w:rsid w:val="000E7153"/>
    <w:rsid w:val="00105A6D"/>
    <w:rsid w:val="00105F08"/>
    <w:rsid w:val="00124C30"/>
    <w:rsid w:val="00136AB5"/>
    <w:rsid w:val="00141C04"/>
    <w:rsid w:val="001518BB"/>
    <w:rsid w:val="001763F8"/>
    <w:rsid w:val="00196838"/>
    <w:rsid w:val="001D3ACA"/>
    <w:rsid w:val="001F1F13"/>
    <w:rsid w:val="00226232"/>
    <w:rsid w:val="00255A6C"/>
    <w:rsid w:val="00272679"/>
    <w:rsid w:val="00284C68"/>
    <w:rsid w:val="0028600E"/>
    <w:rsid w:val="00291B63"/>
    <w:rsid w:val="002B41FC"/>
    <w:rsid w:val="002B6EA0"/>
    <w:rsid w:val="00341823"/>
    <w:rsid w:val="00350F03"/>
    <w:rsid w:val="003C53A1"/>
    <w:rsid w:val="003D1BC6"/>
    <w:rsid w:val="00401D14"/>
    <w:rsid w:val="00404B12"/>
    <w:rsid w:val="00413730"/>
    <w:rsid w:val="00413E84"/>
    <w:rsid w:val="00433267"/>
    <w:rsid w:val="00451957"/>
    <w:rsid w:val="004763CD"/>
    <w:rsid w:val="004815EE"/>
    <w:rsid w:val="004A165E"/>
    <w:rsid w:val="004B273B"/>
    <w:rsid w:val="004B54F0"/>
    <w:rsid w:val="004E5E25"/>
    <w:rsid w:val="00513C54"/>
    <w:rsid w:val="00567C58"/>
    <w:rsid w:val="00580D85"/>
    <w:rsid w:val="00581CE4"/>
    <w:rsid w:val="005B7751"/>
    <w:rsid w:val="005C1258"/>
    <w:rsid w:val="005D5655"/>
    <w:rsid w:val="005E573D"/>
    <w:rsid w:val="005E5ABC"/>
    <w:rsid w:val="00603FDC"/>
    <w:rsid w:val="00620F9B"/>
    <w:rsid w:val="00647C5F"/>
    <w:rsid w:val="006706F8"/>
    <w:rsid w:val="0068621A"/>
    <w:rsid w:val="00693E10"/>
    <w:rsid w:val="006A0336"/>
    <w:rsid w:val="006B1627"/>
    <w:rsid w:val="006D2F77"/>
    <w:rsid w:val="006D6FD9"/>
    <w:rsid w:val="006E520C"/>
    <w:rsid w:val="00763FC0"/>
    <w:rsid w:val="00764D18"/>
    <w:rsid w:val="007A7379"/>
    <w:rsid w:val="007D0838"/>
    <w:rsid w:val="007E5AB2"/>
    <w:rsid w:val="00856322"/>
    <w:rsid w:val="008604D7"/>
    <w:rsid w:val="00870797"/>
    <w:rsid w:val="008A00EA"/>
    <w:rsid w:val="008B75AA"/>
    <w:rsid w:val="008E6D4B"/>
    <w:rsid w:val="008E6E39"/>
    <w:rsid w:val="008F3EFC"/>
    <w:rsid w:val="009002D3"/>
    <w:rsid w:val="00920852"/>
    <w:rsid w:val="00923140"/>
    <w:rsid w:val="00960702"/>
    <w:rsid w:val="009777E0"/>
    <w:rsid w:val="00990E60"/>
    <w:rsid w:val="00991F6F"/>
    <w:rsid w:val="0099736B"/>
    <w:rsid w:val="009A3788"/>
    <w:rsid w:val="00A30372"/>
    <w:rsid w:val="00A319B4"/>
    <w:rsid w:val="00A46B49"/>
    <w:rsid w:val="00A531D6"/>
    <w:rsid w:val="00A73B05"/>
    <w:rsid w:val="00A91326"/>
    <w:rsid w:val="00A9162C"/>
    <w:rsid w:val="00AA2752"/>
    <w:rsid w:val="00AA7441"/>
    <w:rsid w:val="00AF38D2"/>
    <w:rsid w:val="00B11C77"/>
    <w:rsid w:val="00B37E0E"/>
    <w:rsid w:val="00B4651B"/>
    <w:rsid w:val="00B750F5"/>
    <w:rsid w:val="00B75679"/>
    <w:rsid w:val="00B769F1"/>
    <w:rsid w:val="00B84A4E"/>
    <w:rsid w:val="00B8633C"/>
    <w:rsid w:val="00B93462"/>
    <w:rsid w:val="00C0324D"/>
    <w:rsid w:val="00C201FD"/>
    <w:rsid w:val="00C45032"/>
    <w:rsid w:val="00C74C1A"/>
    <w:rsid w:val="00C81501"/>
    <w:rsid w:val="00C87140"/>
    <w:rsid w:val="00CC409E"/>
    <w:rsid w:val="00CC6BEA"/>
    <w:rsid w:val="00CD5A22"/>
    <w:rsid w:val="00CD5EEA"/>
    <w:rsid w:val="00D16DAC"/>
    <w:rsid w:val="00D27DDF"/>
    <w:rsid w:val="00D53F26"/>
    <w:rsid w:val="00D653EE"/>
    <w:rsid w:val="00D6560A"/>
    <w:rsid w:val="00DB056F"/>
    <w:rsid w:val="00E43B17"/>
    <w:rsid w:val="00E97851"/>
    <w:rsid w:val="00ED3D82"/>
    <w:rsid w:val="00F06AEB"/>
    <w:rsid w:val="00F23AC7"/>
    <w:rsid w:val="00F2703D"/>
    <w:rsid w:val="00F31F7C"/>
    <w:rsid w:val="00F32585"/>
    <w:rsid w:val="00F85AA6"/>
    <w:rsid w:val="00F94F86"/>
    <w:rsid w:val="00FA5467"/>
    <w:rsid w:val="00FA76E7"/>
    <w:rsid w:val="00FC1878"/>
    <w:rsid w:val="00FE0801"/>
    <w:rsid w:val="00FE23C2"/>
    <w:rsid w:val="00FE6E33"/>
    <w:rsid w:val="00FF1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D6591"/>
  <w15:chartTrackingRefBased/>
  <w15:docId w15:val="{A37A01DB-C7E1-4561-82BE-5F6221460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E99"/>
    <w:pPr>
      <w:spacing w:after="200" w:line="276" w:lineRule="auto"/>
    </w:pPr>
  </w:style>
  <w:style w:type="paragraph" w:styleId="Heading4">
    <w:name w:val="heading 4"/>
    <w:basedOn w:val="Normal"/>
    <w:link w:val="Heading4Char"/>
    <w:uiPriority w:val="9"/>
    <w:qFormat/>
    <w:rsid w:val="00FE6E3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E99"/>
    <w:pPr>
      <w:ind w:left="720"/>
      <w:contextualSpacing/>
    </w:pPr>
  </w:style>
  <w:style w:type="table" w:customStyle="1" w:styleId="TableGrid1">
    <w:name w:val="Table Grid1"/>
    <w:basedOn w:val="TableNormal"/>
    <w:next w:val="TableGrid"/>
    <w:uiPriority w:val="39"/>
    <w:rsid w:val="000C6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C6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6E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20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852"/>
  </w:style>
  <w:style w:type="paragraph" w:styleId="Footer">
    <w:name w:val="footer"/>
    <w:basedOn w:val="Normal"/>
    <w:link w:val="FooterChar"/>
    <w:uiPriority w:val="99"/>
    <w:unhideWhenUsed/>
    <w:rsid w:val="00920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852"/>
  </w:style>
  <w:style w:type="paragraph" w:styleId="BalloonText">
    <w:name w:val="Balloon Text"/>
    <w:basedOn w:val="Normal"/>
    <w:link w:val="BalloonTextChar"/>
    <w:uiPriority w:val="99"/>
    <w:semiHidden/>
    <w:unhideWhenUsed/>
    <w:rsid w:val="00F94F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4F86"/>
    <w:rPr>
      <w:rFonts w:ascii="Segoe UI" w:hAnsi="Segoe UI" w:cs="Segoe UI"/>
      <w:sz w:val="18"/>
      <w:szCs w:val="18"/>
    </w:rPr>
  </w:style>
  <w:style w:type="character" w:styleId="Strong">
    <w:name w:val="Strong"/>
    <w:basedOn w:val="DefaultParagraphFont"/>
    <w:uiPriority w:val="22"/>
    <w:qFormat/>
    <w:rsid w:val="00284C68"/>
    <w:rPr>
      <w:b/>
      <w:bCs/>
    </w:rPr>
  </w:style>
  <w:style w:type="character" w:styleId="Hyperlink">
    <w:name w:val="Hyperlink"/>
    <w:basedOn w:val="DefaultParagraphFont"/>
    <w:uiPriority w:val="99"/>
    <w:unhideWhenUsed/>
    <w:rsid w:val="00284C68"/>
    <w:rPr>
      <w:color w:val="0563C1" w:themeColor="hyperlink"/>
      <w:u w:val="single"/>
    </w:rPr>
  </w:style>
  <w:style w:type="paragraph" w:styleId="NoSpacing">
    <w:name w:val="No Spacing"/>
    <w:uiPriority w:val="1"/>
    <w:qFormat/>
    <w:rsid w:val="00F32585"/>
    <w:pPr>
      <w:spacing w:after="0" w:line="240" w:lineRule="auto"/>
    </w:pPr>
  </w:style>
  <w:style w:type="character" w:styleId="FollowedHyperlink">
    <w:name w:val="FollowedHyperlink"/>
    <w:basedOn w:val="DefaultParagraphFont"/>
    <w:uiPriority w:val="99"/>
    <w:semiHidden/>
    <w:unhideWhenUsed/>
    <w:rsid w:val="008E6D4B"/>
    <w:rPr>
      <w:color w:val="954F72" w:themeColor="followedHyperlink"/>
      <w:u w:val="single"/>
    </w:rPr>
  </w:style>
  <w:style w:type="character" w:customStyle="1" w:styleId="Heading4Char">
    <w:name w:val="Heading 4 Char"/>
    <w:basedOn w:val="DefaultParagraphFont"/>
    <w:link w:val="Heading4"/>
    <w:uiPriority w:val="9"/>
    <w:rsid w:val="00FE6E33"/>
    <w:rPr>
      <w:rFonts w:ascii="Times New Roman" w:eastAsia="Times New Roman" w:hAnsi="Times New Roman" w:cs="Times New Roman"/>
      <w:b/>
      <w:bCs/>
      <w:sz w:val="24"/>
      <w:szCs w:val="24"/>
      <w:lang w:eastAsia="en-GB"/>
    </w:rPr>
  </w:style>
  <w:style w:type="character" w:styleId="UnresolvedMention">
    <w:name w:val="Unresolved Mention"/>
    <w:basedOn w:val="DefaultParagraphFont"/>
    <w:uiPriority w:val="99"/>
    <w:semiHidden/>
    <w:unhideWhenUsed/>
    <w:rsid w:val="00CC4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468271">
      <w:bodyDiv w:val="1"/>
      <w:marLeft w:val="0"/>
      <w:marRight w:val="0"/>
      <w:marTop w:val="0"/>
      <w:marBottom w:val="0"/>
      <w:divBdr>
        <w:top w:val="none" w:sz="0" w:space="0" w:color="auto"/>
        <w:left w:val="none" w:sz="0" w:space="0" w:color="auto"/>
        <w:bottom w:val="none" w:sz="0" w:space="0" w:color="auto"/>
        <w:right w:val="none" w:sz="0" w:space="0" w:color="auto"/>
      </w:divBdr>
    </w:div>
    <w:div w:id="158472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winchester.sen@hants.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mpshiresendiass.co.uk/" TargetMode="External"/><Relationship Id="rId5" Type="http://schemas.openxmlformats.org/officeDocument/2006/relationships/webSettings" Target="webSettings.xml"/><Relationship Id="rId10" Type="http://schemas.openxmlformats.org/officeDocument/2006/relationships/hyperlink" Target="mailto:senco@droxford.hants.sch.uk" TargetMode="External"/><Relationship Id="rId4" Type="http://schemas.openxmlformats.org/officeDocument/2006/relationships/settings" Target="settings.xml"/><Relationship Id="rId9" Type="http://schemas.openxmlformats.org/officeDocument/2006/relationships/hyperlink" Target="https://fish.hants.gov.uk/kb5/hampshire/directory/localoffer.page?familychannel=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F8DAC-296D-4363-8470-EB2310107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2019</Words>
  <Characters>11509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Manager>Mat</Manager>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dc:creator>
  <cp:keywords/>
  <dc:description/>
  <cp:lastModifiedBy>Philippa Burrell</cp:lastModifiedBy>
  <cp:revision>4</cp:revision>
  <cp:lastPrinted>2022-06-22T17:13:00Z</cp:lastPrinted>
  <dcterms:created xsi:type="dcterms:W3CDTF">2025-11-17T08:57:00Z</dcterms:created>
  <dcterms:modified xsi:type="dcterms:W3CDTF">2025-11-17T13:50:00Z</dcterms:modified>
</cp:coreProperties>
</file>